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8B" w:rsidRPr="0005427A" w:rsidRDefault="0048208B" w:rsidP="00A27325">
      <w:pPr>
        <w:spacing w:line="360" w:lineRule="auto"/>
        <w:jc w:val="center"/>
        <w:rPr>
          <w:rFonts w:ascii="黑体" w:eastAsia="黑体" w:hAnsi="宋体"/>
          <w:b/>
          <w:bCs/>
          <w:sz w:val="44"/>
          <w:szCs w:val="44"/>
        </w:rPr>
      </w:pPr>
      <w:r w:rsidRPr="0005427A">
        <w:rPr>
          <w:rFonts w:ascii="黑体" w:eastAsia="黑体" w:hAnsi="宋体" w:cs="黑体" w:hint="eastAsia"/>
          <w:b/>
          <w:bCs/>
          <w:sz w:val="44"/>
          <w:szCs w:val="44"/>
        </w:rPr>
        <w:t>威海</w:t>
      </w:r>
      <w:r>
        <w:rPr>
          <w:rFonts w:ascii="黑体" w:eastAsia="黑体" w:hAnsi="宋体" w:cs="黑体" w:hint="eastAsia"/>
          <w:b/>
          <w:bCs/>
          <w:sz w:val="44"/>
          <w:szCs w:val="44"/>
        </w:rPr>
        <w:t>广信</w:t>
      </w:r>
      <w:r w:rsidRPr="0005427A">
        <w:rPr>
          <w:rFonts w:ascii="黑体" w:eastAsia="黑体" w:hAnsi="宋体" w:cs="黑体" w:hint="eastAsia"/>
          <w:b/>
          <w:bCs/>
          <w:sz w:val="44"/>
          <w:szCs w:val="44"/>
        </w:rPr>
        <w:t>公司</w:t>
      </w:r>
      <w:r w:rsidR="00AF7B2D">
        <w:rPr>
          <w:rFonts w:ascii="黑体" w:eastAsia="黑体" w:hAnsi="宋体" w:cs="黑体" w:hint="eastAsia"/>
          <w:b/>
          <w:bCs/>
          <w:sz w:val="44"/>
          <w:szCs w:val="44"/>
        </w:rPr>
        <w:t>重整案(</w:t>
      </w:r>
      <w:r w:rsidR="004263BD">
        <w:rPr>
          <w:rFonts w:ascii="黑体" w:eastAsia="黑体" w:hAnsi="宋体" w:cs="黑体" w:hint="eastAsia"/>
          <w:b/>
          <w:bCs/>
          <w:sz w:val="44"/>
          <w:szCs w:val="44"/>
        </w:rPr>
        <w:t>普通</w:t>
      </w:r>
      <w:r w:rsidR="00AF7B2D">
        <w:rPr>
          <w:rFonts w:ascii="黑体" w:eastAsia="黑体" w:hAnsi="宋体" w:cs="黑体" w:hint="eastAsia"/>
          <w:b/>
          <w:bCs/>
          <w:sz w:val="44"/>
          <w:szCs w:val="44"/>
        </w:rPr>
        <w:t>)</w:t>
      </w:r>
      <w:r w:rsidRPr="0005427A">
        <w:rPr>
          <w:rFonts w:ascii="黑体" w:eastAsia="黑体" w:hAnsi="宋体" w:cs="黑体" w:hint="eastAsia"/>
          <w:b/>
          <w:bCs/>
          <w:sz w:val="44"/>
          <w:szCs w:val="44"/>
        </w:rPr>
        <w:t>债权申报须知</w:t>
      </w:r>
    </w:p>
    <w:p w:rsidR="0048208B" w:rsidRPr="0005427A" w:rsidRDefault="0048208B" w:rsidP="00A27325">
      <w:pPr>
        <w:spacing w:line="360" w:lineRule="auto"/>
        <w:rPr>
          <w:rFonts w:ascii="仿宋_GB2312" w:eastAsia="仿宋_GB2312" w:hAnsi="宋体" w:cs="仿宋_GB2312"/>
          <w:kern w:val="0"/>
          <w:sz w:val="28"/>
          <w:szCs w:val="28"/>
        </w:rPr>
      </w:pPr>
      <w:r w:rsidRPr="0005427A">
        <w:rPr>
          <w:rFonts w:ascii="仿宋_GB2312" w:eastAsia="仿宋_GB2312" w:hAnsi="宋体" w:cs="仿宋_GB2312"/>
          <w:kern w:val="0"/>
          <w:sz w:val="28"/>
          <w:szCs w:val="28"/>
        </w:rPr>
        <w:t xml:space="preserve">    </w:t>
      </w:r>
    </w:p>
    <w:p w:rsidR="0048208B" w:rsidRPr="00F971D8" w:rsidRDefault="0048208B" w:rsidP="0054670F">
      <w:pPr>
        <w:spacing w:line="360" w:lineRule="auto"/>
        <w:ind w:firstLineChars="200" w:firstLine="560"/>
        <w:rPr>
          <w:rFonts w:ascii="仿宋" w:eastAsia="仿宋" w:hAnsi="仿宋"/>
          <w:kern w:val="0"/>
          <w:sz w:val="28"/>
          <w:szCs w:val="28"/>
        </w:rPr>
      </w:pPr>
      <w:r w:rsidRPr="00F971D8">
        <w:rPr>
          <w:rFonts w:ascii="仿宋" w:eastAsia="仿宋" w:hAnsi="仿宋" w:cs="仿宋" w:hint="eastAsia"/>
          <w:kern w:val="0"/>
          <w:sz w:val="28"/>
          <w:szCs w:val="28"/>
        </w:rPr>
        <w:t>威海</w:t>
      </w:r>
      <w:r>
        <w:rPr>
          <w:rFonts w:ascii="仿宋" w:eastAsia="仿宋" w:hAnsi="仿宋" w:cs="仿宋" w:hint="eastAsia"/>
          <w:kern w:val="0"/>
          <w:sz w:val="28"/>
          <w:szCs w:val="28"/>
        </w:rPr>
        <w:t>市中级</w:t>
      </w:r>
      <w:r w:rsidRPr="00F971D8">
        <w:rPr>
          <w:rFonts w:ascii="仿宋" w:eastAsia="仿宋" w:hAnsi="仿宋" w:cs="仿宋" w:hint="eastAsia"/>
          <w:kern w:val="0"/>
          <w:sz w:val="28"/>
          <w:szCs w:val="28"/>
        </w:rPr>
        <w:t>人民法院（以下简称“</w:t>
      </w:r>
      <w:r>
        <w:rPr>
          <w:rFonts w:ascii="仿宋" w:eastAsia="仿宋" w:hAnsi="仿宋" w:cs="仿宋" w:hint="eastAsia"/>
          <w:kern w:val="0"/>
          <w:sz w:val="28"/>
          <w:szCs w:val="28"/>
        </w:rPr>
        <w:t>威海中院</w:t>
      </w:r>
      <w:r w:rsidRPr="00F971D8">
        <w:rPr>
          <w:rFonts w:ascii="仿宋" w:eastAsia="仿宋" w:hAnsi="仿宋" w:cs="仿宋" w:hint="eastAsia"/>
          <w:kern w:val="0"/>
          <w:sz w:val="28"/>
          <w:szCs w:val="28"/>
        </w:rPr>
        <w:t>”）于</w:t>
      </w:r>
      <w:r w:rsidRPr="00F971D8">
        <w:rPr>
          <w:rFonts w:ascii="仿宋" w:eastAsia="仿宋" w:hAnsi="仿宋" w:cs="仿宋"/>
          <w:sz w:val="28"/>
          <w:szCs w:val="28"/>
        </w:rPr>
        <w:t>201</w:t>
      </w:r>
      <w:r>
        <w:rPr>
          <w:rFonts w:ascii="仿宋" w:eastAsia="仿宋" w:hAnsi="仿宋" w:cs="仿宋"/>
          <w:sz w:val="28"/>
          <w:szCs w:val="28"/>
        </w:rPr>
        <w:t>6</w:t>
      </w:r>
      <w:r w:rsidRPr="00F971D8">
        <w:rPr>
          <w:rFonts w:ascii="仿宋" w:eastAsia="仿宋" w:hAnsi="仿宋" w:cs="仿宋" w:hint="eastAsia"/>
          <w:sz w:val="28"/>
          <w:szCs w:val="28"/>
        </w:rPr>
        <w:t>年</w:t>
      </w:r>
      <w:r>
        <w:rPr>
          <w:rFonts w:ascii="仿宋" w:eastAsia="仿宋" w:hAnsi="仿宋" w:cs="仿宋"/>
          <w:sz w:val="28"/>
          <w:szCs w:val="28"/>
        </w:rPr>
        <w:t>6</w:t>
      </w:r>
      <w:r w:rsidRPr="00F971D8">
        <w:rPr>
          <w:rFonts w:ascii="仿宋" w:eastAsia="仿宋" w:hAnsi="仿宋" w:cs="仿宋" w:hint="eastAsia"/>
          <w:sz w:val="28"/>
          <w:szCs w:val="28"/>
        </w:rPr>
        <w:t>月</w:t>
      </w:r>
      <w:r>
        <w:rPr>
          <w:rFonts w:ascii="仿宋" w:eastAsia="仿宋" w:hAnsi="仿宋" w:cs="仿宋"/>
          <w:sz w:val="28"/>
          <w:szCs w:val="28"/>
        </w:rPr>
        <w:t>29</w:t>
      </w:r>
      <w:r w:rsidRPr="00F971D8">
        <w:rPr>
          <w:rFonts w:ascii="仿宋" w:eastAsia="仿宋" w:hAnsi="仿宋" w:cs="仿宋" w:hint="eastAsia"/>
          <w:sz w:val="28"/>
          <w:szCs w:val="28"/>
        </w:rPr>
        <w:t>日作出（</w:t>
      </w:r>
      <w:r w:rsidRPr="00F971D8">
        <w:rPr>
          <w:rFonts w:ascii="仿宋" w:eastAsia="仿宋" w:hAnsi="仿宋" w:cs="仿宋"/>
          <w:sz w:val="28"/>
          <w:szCs w:val="28"/>
        </w:rPr>
        <w:t>201</w:t>
      </w:r>
      <w:r>
        <w:rPr>
          <w:rFonts w:ascii="仿宋" w:eastAsia="仿宋" w:hAnsi="仿宋" w:cs="仿宋"/>
          <w:sz w:val="28"/>
          <w:szCs w:val="28"/>
        </w:rPr>
        <w:t>6</w:t>
      </w:r>
      <w:r w:rsidRPr="00F971D8">
        <w:rPr>
          <w:rFonts w:ascii="仿宋" w:eastAsia="仿宋" w:hAnsi="仿宋" w:cs="仿宋" w:hint="eastAsia"/>
          <w:sz w:val="28"/>
          <w:szCs w:val="28"/>
        </w:rPr>
        <w:t>）</w:t>
      </w:r>
      <w:r>
        <w:rPr>
          <w:rFonts w:ascii="仿宋" w:eastAsia="仿宋" w:hAnsi="仿宋" w:cs="仿宋" w:hint="eastAsia"/>
          <w:sz w:val="28"/>
          <w:szCs w:val="28"/>
        </w:rPr>
        <w:t>鲁</w:t>
      </w:r>
      <w:r>
        <w:rPr>
          <w:rFonts w:ascii="仿宋" w:eastAsia="仿宋" w:hAnsi="仿宋" w:cs="仿宋"/>
          <w:sz w:val="28"/>
          <w:szCs w:val="28"/>
        </w:rPr>
        <w:t>10</w:t>
      </w:r>
      <w:r>
        <w:rPr>
          <w:rFonts w:ascii="仿宋" w:eastAsia="仿宋" w:hAnsi="仿宋" w:cs="仿宋" w:hint="eastAsia"/>
          <w:sz w:val="28"/>
          <w:szCs w:val="28"/>
        </w:rPr>
        <w:t>民</w:t>
      </w:r>
      <w:r w:rsidRPr="00F971D8">
        <w:rPr>
          <w:rFonts w:ascii="仿宋" w:eastAsia="仿宋" w:hAnsi="仿宋" w:cs="仿宋" w:hint="eastAsia"/>
          <w:sz w:val="28"/>
          <w:szCs w:val="28"/>
        </w:rPr>
        <w:t>破字</w:t>
      </w:r>
      <w:r>
        <w:rPr>
          <w:rFonts w:ascii="仿宋" w:eastAsia="仿宋" w:hAnsi="仿宋" w:cs="仿宋"/>
          <w:sz w:val="28"/>
          <w:szCs w:val="28"/>
        </w:rPr>
        <w:t>1</w:t>
      </w:r>
      <w:r w:rsidRPr="00F971D8">
        <w:rPr>
          <w:rFonts w:ascii="仿宋" w:eastAsia="仿宋" w:hAnsi="仿宋" w:cs="仿宋" w:hint="eastAsia"/>
          <w:sz w:val="28"/>
          <w:szCs w:val="28"/>
        </w:rPr>
        <w:t>号</w:t>
      </w:r>
      <w:r>
        <w:rPr>
          <w:rFonts w:ascii="仿宋" w:eastAsia="仿宋" w:hAnsi="仿宋" w:cs="仿宋" w:hint="eastAsia"/>
          <w:sz w:val="28"/>
          <w:szCs w:val="28"/>
        </w:rPr>
        <w:t>民事</w:t>
      </w:r>
      <w:r w:rsidRPr="00F971D8">
        <w:rPr>
          <w:rFonts w:ascii="仿宋" w:eastAsia="仿宋" w:hAnsi="仿宋" w:cs="仿宋" w:hint="eastAsia"/>
          <w:sz w:val="28"/>
          <w:szCs w:val="28"/>
        </w:rPr>
        <w:t>裁定</w:t>
      </w:r>
      <w:r>
        <w:rPr>
          <w:rFonts w:ascii="仿宋" w:eastAsia="仿宋" w:hAnsi="仿宋" w:cs="仿宋" w:hint="eastAsia"/>
          <w:sz w:val="28"/>
          <w:szCs w:val="28"/>
        </w:rPr>
        <w:t>书</w:t>
      </w:r>
      <w:r w:rsidRPr="00F971D8">
        <w:rPr>
          <w:rFonts w:ascii="仿宋" w:eastAsia="仿宋" w:hAnsi="仿宋" w:cs="仿宋" w:hint="eastAsia"/>
          <w:sz w:val="28"/>
          <w:szCs w:val="28"/>
        </w:rPr>
        <w:t>，</w:t>
      </w:r>
      <w:r w:rsidRPr="00F971D8">
        <w:rPr>
          <w:rFonts w:ascii="仿宋" w:eastAsia="仿宋" w:hAnsi="仿宋" w:cs="仿宋" w:hint="eastAsia"/>
          <w:kern w:val="0"/>
          <w:sz w:val="28"/>
          <w:szCs w:val="28"/>
        </w:rPr>
        <w:t>裁定</w:t>
      </w:r>
      <w:r>
        <w:rPr>
          <w:rFonts w:ascii="仿宋" w:eastAsia="仿宋" w:hAnsi="仿宋" w:cs="仿宋" w:hint="eastAsia"/>
          <w:kern w:val="0"/>
          <w:sz w:val="28"/>
          <w:szCs w:val="28"/>
        </w:rPr>
        <w:t>受理申请人威海市经区兴企小额贷款有限公司申请的</w:t>
      </w:r>
      <w:r w:rsidRPr="00F971D8">
        <w:rPr>
          <w:rFonts w:ascii="仿宋" w:eastAsia="仿宋" w:hAnsi="仿宋" w:cs="仿宋" w:hint="eastAsia"/>
          <w:kern w:val="0"/>
          <w:sz w:val="28"/>
          <w:szCs w:val="28"/>
        </w:rPr>
        <w:t>债务人</w:t>
      </w:r>
      <w:r w:rsidRPr="00F971D8">
        <w:rPr>
          <w:rFonts w:ascii="仿宋" w:eastAsia="仿宋" w:hAnsi="仿宋" w:cs="仿宋" w:hint="eastAsia"/>
          <w:sz w:val="28"/>
          <w:szCs w:val="28"/>
        </w:rPr>
        <w:t>威海</w:t>
      </w:r>
      <w:r>
        <w:rPr>
          <w:rFonts w:ascii="仿宋" w:eastAsia="仿宋" w:hAnsi="仿宋" w:cs="仿宋" w:hint="eastAsia"/>
          <w:sz w:val="28"/>
          <w:szCs w:val="28"/>
        </w:rPr>
        <w:t>广信房地产开发</w:t>
      </w:r>
      <w:r w:rsidRPr="00F971D8">
        <w:rPr>
          <w:rFonts w:ascii="仿宋" w:eastAsia="仿宋" w:hAnsi="仿宋" w:cs="仿宋" w:hint="eastAsia"/>
          <w:sz w:val="28"/>
          <w:szCs w:val="28"/>
        </w:rPr>
        <w:t>有限</w:t>
      </w:r>
      <w:r>
        <w:rPr>
          <w:rFonts w:ascii="仿宋" w:eastAsia="仿宋" w:hAnsi="仿宋" w:cs="仿宋" w:hint="eastAsia"/>
          <w:sz w:val="28"/>
          <w:szCs w:val="28"/>
        </w:rPr>
        <w:t>责任</w:t>
      </w:r>
      <w:r w:rsidRPr="00F971D8">
        <w:rPr>
          <w:rFonts w:ascii="仿宋" w:eastAsia="仿宋" w:hAnsi="仿宋" w:cs="仿宋" w:hint="eastAsia"/>
          <w:sz w:val="28"/>
          <w:szCs w:val="28"/>
        </w:rPr>
        <w:t>公司</w:t>
      </w:r>
      <w:r w:rsidRPr="00F971D8">
        <w:rPr>
          <w:rFonts w:ascii="仿宋" w:eastAsia="仿宋" w:hAnsi="仿宋" w:cs="仿宋" w:hint="eastAsia"/>
          <w:kern w:val="0"/>
          <w:sz w:val="28"/>
          <w:szCs w:val="28"/>
        </w:rPr>
        <w:t>（以下简称债务人）</w:t>
      </w:r>
      <w:r>
        <w:rPr>
          <w:rFonts w:ascii="仿宋" w:eastAsia="仿宋" w:hAnsi="仿宋" w:cs="仿宋" w:hint="eastAsia"/>
          <w:kern w:val="0"/>
          <w:sz w:val="28"/>
          <w:szCs w:val="28"/>
        </w:rPr>
        <w:t>破产重整一案</w:t>
      </w:r>
      <w:r w:rsidRPr="00F971D8">
        <w:rPr>
          <w:rFonts w:ascii="仿宋" w:eastAsia="仿宋" w:hAnsi="仿宋" w:cs="仿宋" w:hint="eastAsia"/>
          <w:kern w:val="0"/>
          <w:sz w:val="28"/>
          <w:szCs w:val="28"/>
        </w:rPr>
        <w:t>，</w:t>
      </w:r>
      <w:r>
        <w:rPr>
          <w:rFonts w:ascii="仿宋" w:eastAsia="仿宋" w:hAnsi="仿宋" w:cs="仿宋" w:hint="eastAsia"/>
          <w:kern w:val="0"/>
          <w:sz w:val="28"/>
          <w:szCs w:val="28"/>
        </w:rPr>
        <w:t>并于</w:t>
      </w:r>
      <w:r>
        <w:rPr>
          <w:rFonts w:ascii="仿宋" w:eastAsia="仿宋" w:hAnsi="仿宋" w:cs="仿宋"/>
          <w:kern w:val="0"/>
          <w:sz w:val="28"/>
          <w:szCs w:val="28"/>
        </w:rPr>
        <w:t>2016</w:t>
      </w:r>
      <w:r>
        <w:rPr>
          <w:rFonts w:ascii="仿宋" w:eastAsia="仿宋" w:hAnsi="仿宋" w:cs="仿宋" w:hint="eastAsia"/>
          <w:kern w:val="0"/>
          <w:sz w:val="28"/>
          <w:szCs w:val="28"/>
        </w:rPr>
        <w:t>年</w:t>
      </w:r>
      <w:r>
        <w:rPr>
          <w:rFonts w:ascii="仿宋" w:eastAsia="仿宋" w:hAnsi="仿宋" w:cs="仿宋"/>
          <w:kern w:val="0"/>
          <w:sz w:val="28"/>
          <w:szCs w:val="28"/>
        </w:rPr>
        <w:t>7</w:t>
      </w:r>
      <w:r>
        <w:rPr>
          <w:rFonts w:ascii="仿宋" w:eastAsia="仿宋" w:hAnsi="仿宋" w:cs="仿宋" w:hint="eastAsia"/>
          <w:kern w:val="0"/>
          <w:sz w:val="28"/>
          <w:szCs w:val="28"/>
        </w:rPr>
        <w:t>月</w:t>
      </w:r>
      <w:r>
        <w:rPr>
          <w:rFonts w:ascii="仿宋" w:eastAsia="仿宋" w:hAnsi="仿宋" w:cs="仿宋"/>
          <w:kern w:val="0"/>
          <w:sz w:val="28"/>
          <w:szCs w:val="28"/>
        </w:rPr>
        <w:t>11</w:t>
      </w:r>
      <w:r>
        <w:rPr>
          <w:rFonts w:ascii="仿宋" w:eastAsia="仿宋" w:hAnsi="仿宋" w:cs="仿宋" w:hint="eastAsia"/>
          <w:kern w:val="0"/>
          <w:sz w:val="28"/>
          <w:szCs w:val="28"/>
        </w:rPr>
        <w:t>日作出（</w:t>
      </w:r>
      <w:r>
        <w:rPr>
          <w:rFonts w:ascii="仿宋" w:eastAsia="仿宋" w:hAnsi="仿宋" w:cs="仿宋"/>
          <w:kern w:val="0"/>
          <w:sz w:val="28"/>
          <w:szCs w:val="28"/>
        </w:rPr>
        <w:t>2016</w:t>
      </w:r>
      <w:r>
        <w:rPr>
          <w:rFonts w:ascii="仿宋" w:eastAsia="仿宋" w:hAnsi="仿宋" w:cs="仿宋" w:hint="eastAsia"/>
          <w:kern w:val="0"/>
          <w:sz w:val="28"/>
          <w:szCs w:val="28"/>
        </w:rPr>
        <w:t>）鲁</w:t>
      </w:r>
      <w:r>
        <w:rPr>
          <w:rFonts w:ascii="仿宋" w:eastAsia="仿宋" w:hAnsi="仿宋" w:cs="仿宋"/>
          <w:kern w:val="0"/>
          <w:sz w:val="28"/>
          <w:szCs w:val="28"/>
        </w:rPr>
        <w:t>10</w:t>
      </w:r>
      <w:r>
        <w:rPr>
          <w:rFonts w:ascii="仿宋" w:eastAsia="仿宋" w:hAnsi="仿宋" w:cs="仿宋" w:hint="eastAsia"/>
          <w:kern w:val="0"/>
          <w:sz w:val="28"/>
          <w:szCs w:val="28"/>
        </w:rPr>
        <w:t>民破字</w:t>
      </w:r>
      <w:r>
        <w:rPr>
          <w:rFonts w:ascii="仿宋" w:eastAsia="仿宋" w:hAnsi="仿宋" w:cs="仿宋"/>
          <w:kern w:val="0"/>
          <w:sz w:val="28"/>
          <w:szCs w:val="28"/>
        </w:rPr>
        <w:t>1-1</w:t>
      </w:r>
      <w:r>
        <w:rPr>
          <w:rFonts w:ascii="仿宋" w:eastAsia="仿宋" w:hAnsi="仿宋" w:cs="仿宋" w:hint="eastAsia"/>
          <w:kern w:val="0"/>
          <w:sz w:val="28"/>
          <w:szCs w:val="28"/>
        </w:rPr>
        <w:t>号决定书，</w:t>
      </w:r>
      <w:r w:rsidRPr="00F971D8">
        <w:rPr>
          <w:rFonts w:ascii="仿宋" w:eastAsia="仿宋" w:hAnsi="仿宋" w:cs="仿宋" w:hint="eastAsia"/>
          <w:kern w:val="0"/>
          <w:sz w:val="28"/>
          <w:szCs w:val="28"/>
        </w:rPr>
        <w:t>指定</w:t>
      </w:r>
      <w:r>
        <w:rPr>
          <w:rFonts w:ascii="仿宋" w:eastAsia="仿宋" w:hAnsi="仿宋" w:cs="仿宋" w:hint="eastAsia"/>
          <w:kern w:val="0"/>
          <w:sz w:val="28"/>
          <w:szCs w:val="28"/>
        </w:rPr>
        <w:t>威海利得清算事务所有限公司</w:t>
      </w:r>
      <w:r w:rsidRPr="00F971D8">
        <w:rPr>
          <w:rFonts w:ascii="仿宋" w:eastAsia="仿宋" w:hAnsi="仿宋" w:cs="仿宋" w:hint="eastAsia"/>
          <w:kern w:val="0"/>
          <w:sz w:val="28"/>
          <w:szCs w:val="28"/>
        </w:rPr>
        <w:t>为</w:t>
      </w:r>
      <w:r>
        <w:rPr>
          <w:rFonts w:ascii="仿宋" w:eastAsia="仿宋" w:hAnsi="仿宋" w:cs="仿宋" w:hint="eastAsia"/>
          <w:kern w:val="0"/>
          <w:sz w:val="28"/>
          <w:szCs w:val="28"/>
        </w:rPr>
        <w:t>债务人</w:t>
      </w:r>
      <w:r w:rsidRPr="00F971D8">
        <w:rPr>
          <w:rFonts w:ascii="仿宋" w:eastAsia="仿宋" w:hAnsi="仿宋" w:cs="仿宋" w:hint="eastAsia"/>
          <w:kern w:val="0"/>
          <w:sz w:val="28"/>
          <w:szCs w:val="28"/>
        </w:rPr>
        <w:t>管理人。第一次债权人会议定于</w:t>
      </w:r>
      <w:r w:rsidRPr="00F971D8">
        <w:rPr>
          <w:rFonts w:ascii="仿宋" w:eastAsia="仿宋" w:hAnsi="仿宋" w:cs="仿宋"/>
          <w:kern w:val="0"/>
          <w:sz w:val="28"/>
          <w:szCs w:val="28"/>
        </w:rPr>
        <w:t>201</w:t>
      </w:r>
      <w:r>
        <w:rPr>
          <w:rFonts w:ascii="仿宋" w:eastAsia="仿宋" w:hAnsi="仿宋" w:cs="仿宋"/>
          <w:kern w:val="0"/>
          <w:sz w:val="28"/>
          <w:szCs w:val="28"/>
        </w:rPr>
        <w:t>6</w:t>
      </w:r>
      <w:r w:rsidRPr="00F971D8">
        <w:rPr>
          <w:rFonts w:ascii="仿宋" w:eastAsia="仿宋" w:hAnsi="仿宋" w:cs="仿宋" w:hint="eastAsia"/>
          <w:kern w:val="0"/>
          <w:sz w:val="28"/>
          <w:szCs w:val="28"/>
        </w:rPr>
        <w:t>年</w:t>
      </w:r>
      <w:r>
        <w:rPr>
          <w:rFonts w:ascii="仿宋" w:eastAsia="仿宋" w:hAnsi="仿宋" w:cs="仿宋"/>
          <w:kern w:val="0"/>
          <w:sz w:val="28"/>
          <w:szCs w:val="28"/>
        </w:rPr>
        <w:t>11</w:t>
      </w:r>
      <w:r w:rsidRPr="00F971D8">
        <w:rPr>
          <w:rFonts w:ascii="仿宋" w:eastAsia="仿宋" w:hAnsi="仿宋" w:cs="仿宋" w:hint="eastAsia"/>
          <w:kern w:val="0"/>
          <w:sz w:val="28"/>
          <w:szCs w:val="28"/>
        </w:rPr>
        <w:t>月</w:t>
      </w:r>
      <w:r>
        <w:rPr>
          <w:rFonts w:ascii="仿宋" w:eastAsia="仿宋" w:hAnsi="仿宋" w:cs="仿宋"/>
          <w:kern w:val="0"/>
          <w:sz w:val="28"/>
          <w:szCs w:val="28"/>
        </w:rPr>
        <w:t>3</w:t>
      </w:r>
      <w:r w:rsidRPr="00F971D8">
        <w:rPr>
          <w:rFonts w:ascii="仿宋" w:eastAsia="仿宋" w:hAnsi="仿宋" w:cs="仿宋" w:hint="eastAsia"/>
          <w:kern w:val="0"/>
          <w:sz w:val="28"/>
          <w:szCs w:val="28"/>
        </w:rPr>
        <w:t>日上午</w:t>
      </w:r>
      <w:r>
        <w:rPr>
          <w:rFonts w:ascii="仿宋" w:eastAsia="仿宋" w:hAnsi="仿宋" w:cs="仿宋"/>
          <w:kern w:val="0"/>
          <w:sz w:val="28"/>
          <w:szCs w:val="28"/>
        </w:rPr>
        <w:t>9:00</w:t>
      </w:r>
      <w:r w:rsidRPr="00F971D8">
        <w:rPr>
          <w:rFonts w:ascii="仿宋" w:eastAsia="仿宋" w:hAnsi="仿宋" w:cs="仿宋" w:hint="eastAsia"/>
          <w:kern w:val="0"/>
          <w:sz w:val="28"/>
          <w:szCs w:val="28"/>
        </w:rPr>
        <w:t>时在</w:t>
      </w:r>
      <w:r>
        <w:rPr>
          <w:rFonts w:ascii="仿宋" w:eastAsia="仿宋" w:hAnsi="仿宋" w:cs="仿宋" w:hint="eastAsia"/>
          <w:kern w:val="0"/>
          <w:sz w:val="28"/>
          <w:szCs w:val="28"/>
        </w:rPr>
        <w:t>威海中院第一审判庭</w:t>
      </w:r>
      <w:r w:rsidRPr="00F971D8">
        <w:rPr>
          <w:rFonts w:ascii="仿宋" w:eastAsia="仿宋" w:hAnsi="仿宋" w:cs="仿宋" w:hint="eastAsia"/>
          <w:kern w:val="0"/>
          <w:sz w:val="28"/>
          <w:szCs w:val="28"/>
        </w:rPr>
        <w:t>召开。</w:t>
      </w:r>
    </w:p>
    <w:p w:rsidR="0048208B" w:rsidRPr="00F971D8" w:rsidRDefault="0048208B" w:rsidP="0054670F">
      <w:pPr>
        <w:widowControl/>
        <w:spacing w:line="360" w:lineRule="auto"/>
        <w:ind w:firstLineChars="192" w:firstLine="538"/>
        <w:jc w:val="left"/>
        <w:rPr>
          <w:rFonts w:ascii="仿宋" w:eastAsia="仿宋" w:hAnsi="仿宋" w:cs="仿宋"/>
          <w:kern w:val="0"/>
          <w:sz w:val="28"/>
          <w:szCs w:val="28"/>
        </w:rPr>
      </w:pPr>
      <w:r w:rsidRPr="00F971D8">
        <w:rPr>
          <w:rFonts w:ascii="仿宋" w:eastAsia="仿宋" w:hAnsi="仿宋" w:cs="仿宋" w:hint="eastAsia"/>
          <w:kern w:val="0"/>
          <w:sz w:val="28"/>
          <w:szCs w:val="28"/>
        </w:rPr>
        <w:t>为使债权人了解债权申报程序，保证债权申报工作的顺利进行，管理人就债权申报相关事宜说明如下：</w:t>
      </w:r>
      <w:r w:rsidRPr="00F971D8">
        <w:rPr>
          <w:rFonts w:ascii="仿宋" w:eastAsia="仿宋" w:hAnsi="仿宋" w:cs="仿宋"/>
          <w:kern w:val="0"/>
          <w:sz w:val="28"/>
          <w:szCs w:val="28"/>
        </w:rPr>
        <w:t xml:space="preserve"> </w:t>
      </w:r>
    </w:p>
    <w:p w:rsidR="0048208B" w:rsidRPr="00F971D8" w:rsidRDefault="0048208B" w:rsidP="0054670F">
      <w:pPr>
        <w:widowControl/>
        <w:spacing w:line="360" w:lineRule="auto"/>
        <w:ind w:firstLineChars="192" w:firstLine="540"/>
        <w:jc w:val="left"/>
        <w:rPr>
          <w:rFonts w:ascii="仿宋" w:eastAsia="仿宋" w:hAnsi="仿宋"/>
          <w:b/>
          <w:bCs/>
          <w:kern w:val="0"/>
          <w:sz w:val="28"/>
          <w:szCs w:val="28"/>
        </w:rPr>
      </w:pPr>
      <w:r w:rsidRPr="00F971D8">
        <w:rPr>
          <w:rFonts w:ascii="仿宋" w:eastAsia="仿宋" w:hAnsi="仿宋" w:cs="仿宋" w:hint="eastAsia"/>
          <w:b/>
          <w:bCs/>
          <w:kern w:val="0"/>
          <w:sz w:val="28"/>
          <w:szCs w:val="28"/>
        </w:rPr>
        <w:t>一、债权申报主体</w:t>
      </w:r>
    </w:p>
    <w:p w:rsidR="0048208B" w:rsidRPr="00F971D8" w:rsidRDefault="0048208B" w:rsidP="0054670F">
      <w:pPr>
        <w:widowControl/>
        <w:spacing w:line="360" w:lineRule="auto"/>
        <w:ind w:firstLineChars="192" w:firstLine="538"/>
        <w:jc w:val="left"/>
        <w:rPr>
          <w:rFonts w:ascii="仿宋" w:eastAsia="仿宋" w:hAnsi="仿宋"/>
          <w:kern w:val="0"/>
          <w:sz w:val="28"/>
          <w:szCs w:val="28"/>
        </w:rPr>
      </w:pPr>
      <w:r w:rsidRPr="00F971D8">
        <w:rPr>
          <w:rFonts w:ascii="仿宋" w:eastAsia="仿宋" w:hAnsi="仿宋" w:cs="仿宋" w:hint="eastAsia"/>
          <w:kern w:val="0"/>
          <w:sz w:val="28"/>
          <w:szCs w:val="28"/>
        </w:rPr>
        <w:t>威海</w:t>
      </w:r>
      <w:r>
        <w:rPr>
          <w:rFonts w:ascii="仿宋" w:eastAsia="仿宋" w:hAnsi="仿宋" w:cs="仿宋" w:hint="eastAsia"/>
          <w:kern w:val="0"/>
          <w:sz w:val="28"/>
          <w:szCs w:val="28"/>
        </w:rPr>
        <w:t>中院</w:t>
      </w:r>
      <w:r w:rsidRPr="00F971D8">
        <w:rPr>
          <w:rFonts w:ascii="仿宋" w:eastAsia="仿宋" w:hAnsi="仿宋" w:cs="仿宋" w:hint="eastAsia"/>
          <w:kern w:val="0"/>
          <w:sz w:val="28"/>
          <w:szCs w:val="28"/>
        </w:rPr>
        <w:t>受理</w:t>
      </w:r>
      <w:r>
        <w:rPr>
          <w:rFonts w:ascii="仿宋" w:eastAsia="仿宋" w:hAnsi="仿宋" w:cs="仿宋" w:hint="eastAsia"/>
          <w:kern w:val="0"/>
          <w:sz w:val="28"/>
          <w:szCs w:val="28"/>
        </w:rPr>
        <w:t>债务人</w:t>
      </w:r>
      <w:r w:rsidRPr="00F971D8">
        <w:rPr>
          <w:rFonts w:ascii="仿宋" w:eastAsia="仿宋" w:hAnsi="仿宋" w:cs="仿宋" w:hint="eastAsia"/>
          <w:kern w:val="0"/>
          <w:sz w:val="28"/>
          <w:szCs w:val="28"/>
        </w:rPr>
        <w:t>破产</w:t>
      </w:r>
      <w:r>
        <w:rPr>
          <w:rFonts w:ascii="仿宋" w:eastAsia="仿宋" w:hAnsi="仿宋" w:cs="仿宋" w:hint="eastAsia"/>
          <w:kern w:val="0"/>
          <w:sz w:val="28"/>
          <w:szCs w:val="28"/>
        </w:rPr>
        <w:t>重整</w:t>
      </w:r>
      <w:r w:rsidRPr="00F971D8">
        <w:rPr>
          <w:rFonts w:ascii="仿宋" w:eastAsia="仿宋" w:hAnsi="仿宋" w:cs="仿宋" w:hint="eastAsia"/>
          <w:kern w:val="0"/>
          <w:sz w:val="28"/>
          <w:szCs w:val="28"/>
        </w:rPr>
        <w:t>案时，对债务人享有债权的债权人，均可以向管理人申报债权。未到期的债权，自破产</w:t>
      </w:r>
      <w:r>
        <w:rPr>
          <w:rFonts w:ascii="仿宋" w:eastAsia="仿宋" w:hAnsi="仿宋" w:cs="仿宋" w:hint="eastAsia"/>
          <w:kern w:val="0"/>
          <w:sz w:val="28"/>
          <w:szCs w:val="28"/>
        </w:rPr>
        <w:t>重整</w:t>
      </w:r>
      <w:r w:rsidRPr="00F971D8">
        <w:rPr>
          <w:rFonts w:ascii="仿宋" w:eastAsia="仿宋" w:hAnsi="仿宋" w:cs="仿宋" w:hint="eastAsia"/>
          <w:kern w:val="0"/>
          <w:sz w:val="28"/>
          <w:szCs w:val="28"/>
        </w:rPr>
        <w:t>申请受理时</w:t>
      </w:r>
      <w:r>
        <w:rPr>
          <w:rFonts w:ascii="仿宋" w:eastAsia="仿宋" w:hAnsi="仿宋" w:cs="仿宋" w:hint="eastAsia"/>
          <w:kern w:val="0"/>
          <w:sz w:val="28"/>
          <w:szCs w:val="28"/>
        </w:rPr>
        <w:t>（</w:t>
      </w:r>
      <w:r>
        <w:rPr>
          <w:rFonts w:ascii="仿宋" w:eastAsia="仿宋" w:hAnsi="仿宋" w:cs="仿宋"/>
          <w:kern w:val="0"/>
          <w:sz w:val="28"/>
          <w:szCs w:val="28"/>
        </w:rPr>
        <w:t>2016</w:t>
      </w:r>
      <w:r>
        <w:rPr>
          <w:rFonts w:ascii="仿宋" w:eastAsia="仿宋" w:hAnsi="仿宋" w:cs="仿宋" w:hint="eastAsia"/>
          <w:kern w:val="0"/>
          <w:sz w:val="28"/>
          <w:szCs w:val="28"/>
        </w:rPr>
        <w:t>年</w:t>
      </w:r>
      <w:r>
        <w:rPr>
          <w:rFonts w:ascii="仿宋" w:eastAsia="仿宋" w:hAnsi="仿宋" w:cs="仿宋"/>
          <w:kern w:val="0"/>
          <w:sz w:val="28"/>
          <w:szCs w:val="28"/>
        </w:rPr>
        <w:t>6</w:t>
      </w:r>
      <w:r>
        <w:rPr>
          <w:rFonts w:ascii="仿宋" w:eastAsia="仿宋" w:hAnsi="仿宋" w:cs="仿宋" w:hint="eastAsia"/>
          <w:kern w:val="0"/>
          <w:sz w:val="28"/>
          <w:szCs w:val="28"/>
        </w:rPr>
        <w:t>月</w:t>
      </w:r>
      <w:r>
        <w:rPr>
          <w:rFonts w:ascii="仿宋" w:eastAsia="仿宋" w:hAnsi="仿宋" w:cs="仿宋"/>
          <w:kern w:val="0"/>
          <w:sz w:val="28"/>
          <w:szCs w:val="28"/>
        </w:rPr>
        <w:t>29</w:t>
      </w:r>
      <w:r>
        <w:rPr>
          <w:rFonts w:ascii="仿宋" w:eastAsia="仿宋" w:hAnsi="仿宋" w:cs="仿宋" w:hint="eastAsia"/>
          <w:kern w:val="0"/>
          <w:sz w:val="28"/>
          <w:szCs w:val="28"/>
        </w:rPr>
        <w:t>日）</w:t>
      </w:r>
      <w:r w:rsidRPr="00F971D8">
        <w:rPr>
          <w:rFonts w:ascii="仿宋" w:eastAsia="仿宋" w:hAnsi="仿宋" w:cs="仿宋" w:hint="eastAsia"/>
          <w:kern w:val="0"/>
          <w:sz w:val="28"/>
          <w:szCs w:val="28"/>
        </w:rPr>
        <w:t>视为到期，相关债权人可向管理人申报债权。附条件、附期限的债权及未决诉讼、仲裁涉及的债权，债权人可以向管理人申报债权。</w:t>
      </w:r>
    </w:p>
    <w:p w:rsidR="0048208B" w:rsidRPr="00E80EAD" w:rsidRDefault="0048208B" w:rsidP="0054670F">
      <w:pPr>
        <w:widowControl/>
        <w:spacing w:line="360" w:lineRule="auto"/>
        <w:ind w:firstLineChars="192" w:firstLine="540"/>
        <w:jc w:val="left"/>
        <w:rPr>
          <w:rFonts w:ascii="仿宋" w:eastAsia="仿宋" w:hAnsi="仿宋"/>
          <w:b/>
          <w:bCs/>
          <w:color w:val="000000" w:themeColor="text1"/>
          <w:kern w:val="0"/>
          <w:sz w:val="28"/>
          <w:szCs w:val="28"/>
        </w:rPr>
      </w:pPr>
      <w:r w:rsidRPr="00F971D8">
        <w:rPr>
          <w:rFonts w:ascii="仿宋" w:eastAsia="仿宋" w:hAnsi="仿宋" w:cs="仿宋" w:hint="eastAsia"/>
          <w:b/>
          <w:bCs/>
          <w:kern w:val="0"/>
          <w:sz w:val="28"/>
          <w:szCs w:val="28"/>
        </w:rPr>
        <w:t>二、债权申报期限</w:t>
      </w:r>
    </w:p>
    <w:p w:rsidR="0048208B" w:rsidRPr="00E80EAD" w:rsidRDefault="0048208B" w:rsidP="0054670F">
      <w:pPr>
        <w:widowControl/>
        <w:spacing w:line="360" w:lineRule="auto"/>
        <w:ind w:firstLineChars="192" w:firstLine="538"/>
        <w:jc w:val="left"/>
        <w:rPr>
          <w:rFonts w:ascii="仿宋" w:eastAsia="仿宋" w:hAnsi="仿宋"/>
          <w:color w:val="000000" w:themeColor="text1"/>
          <w:kern w:val="0"/>
          <w:sz w:val="28"/>
          <w:szCs w:val="28"/>
        </w:rPr>
      </w:pPr>
      <w:r w:rsidRPr="00E80EAD">
        <w:rPr>
          <w:rFonts w:ascii="仿宋" w:eastAsia="仿宋" w:hAnsi="仿宋" w:cs="仿宋" w:hint="eastAsia"/>
          <w:color w:val="000000" w:themeColor="text1"/>
          <w:kern w:val="0"/>
          <w:sz w:val="28"/>
          <w:szCs w:val="28"/>
        </w:rPr>
        <w:t>根据威海中院的指定，请债权人于</w:t>
      </w:r>
      <w:r w:rsidRPr="00E80EAD">
        <w:rPr>
          <w:rFonts w:ascii="仿宋" w:eastAsia="仿宋" w:hAnsi="仿宋" w:cs="仿宋"/>
          <w:color w:val="000000" w:themeColor="text1"/>
          <w:kern w:val="0"/>
          <w:sz w:val="28"/>
          <w:szCs w:val="28"/>
        </w:rPr>
        <w:t>2016</w:t>
      </w:r>
      <w:r w:rsidRPr="00E80EAD">
        <w:rPr>
          <w:rFonts w:ascii="仿宋" w:eastAsia="仿宋" w:hAnsi="仿宋" w:cs="仿宋" w:hint="eastAsia"/>
          <w:color w:val="000000" w:themeColor="text1"/>
          <w:kern w:val="0"/>
          <w:sz w:val="28"/>
          <w:szCs w:val="28"/>
        </w:rPr>
        <w:t>年</w:t>
      </w:r>
      <w:r w:rsidRPr="00E80EAD">
        <w:rPr>
          <w:rFonts w:ascii="仿宋" w:eastAsia="仿宋" w:hAnsi="仿宋" w:cs="仿宋"/>
          <w:color w:val="000000" w:themeColor="text1"/>
          <w:kern w:val="0"/>
          <w:sz w:val="28"/>
          <w:szCs w:val="28"/>
        </w:rPr>
        <w:t>10</w:t>
      </w:r>
      <w:r w:rsidRPr="00E80EAD">
        <w:rPr>
          <w:rFonts w:ascii="仿宋" w:eastAsia="仿宋" w:hAnsi="仿宋" w:cs="仿宋" w:hint="eastAsia"/>
          <w:color w:val="000000" w:themeColor="text1"/>
          <w:kern w:val="0"/>
          <w:sz w:val="28"/>
          <w:szCs w:val="28"/>
        </w:rPr>
        <w:t>月</w:t>
      </w:r>
      <w:r w:rsidRPr="00E80EAD">
        <w:rPr>
          <w:rFonts w:ascii="仿宋" w:eastAsia="仿宋" w:hAnsi="仿宋" w:cs="仿宋"/>
          <w:color w:val="000000" w:themeColor="text1"/>
          <w:kern w:val="0"/>
          <w:sz w:val="28"/>
          <w:szCs w:val="28"/>
        </w:rPr>
        <w:t>19</w:t>
      </w:r>
      <w:r w:rsidRPr="00E80EAD">
        <w:rPr>
          <w:rFonts w:ascii="仿宋" w:eastAsia="仿宋" w:hAnsi="仿宋" w:cs="仿宋" w:hint="eastAsia"/>
          <w:color w:val="000000" w:themeColor="text1"/>
          <w:kern w:val="0"/>
          <w:sz w:val="28"/>
          <w:szCs w:val="28"/>
        </w:rPr>
        <w:t>日前向管理人申报债权。</w:t>
      </w:r>
      <w:r w:rsidRPr="00E80EAD">
        <w:rPr>
          <w:rFonts w:ascii="仿宋" w:eastAsia="仿宋" w:hAnsi="仿宋" w:cs="仿宋" w:hint="eastAsia"/>
          <w:color w:val="000000" w:themeColor="text1"/>
          <w:sz w:val="28"/>
          <w:szCs w:val="28"/>
        </w:rPr>
        <w:t>申报时间为申报期间内每个工作日的</w:t>
      </w:r>
      <w:r w:rsidRPr="00E80EAD">
        <w:rPr>
          <w:rFonts w:ascii="仿宋" w:eastAsia="仿宋" w:hAnsi="仿宋" w:cs="仿宋"/>
          <w:color w:val="000000" w:themeColor="text1"/>
          <w:sz w:val="28"/>
          <w:szCs w:val="28"/>
        </w:rPr>
        <w:t>8:30-11</w:t>
      </w:r>
      <w:r w:rsidRPr="00E80EAD">
        <w:rPr>
          <w:rFonts w:ascii="仿宋" w:eastAsia="仿宋" w:hAnsi="仿宋" w:cs="仿宋" w:hint="eastAsia"/>
          <w:color w:val="000000" w:themeColor="text1"/>
          <w:sz w:val="28"/>
          <w:szCs w:val="28"/>
        </w:rPr>
        <w:t>：</w:t>
      </w:r>
      <w:r w:rsidRPr="00E80EAD">
        <w:rPr>
          <w:rFonts w:ascii="仿宋" w:eastAsia="仿宋" w:hAnsi="仿宋" w:cs="仿宋"/>
          <w:color w:val="000000" w:themeColor="text1"/>
          <w:sz w:val="28"/>
          <w:szCs w:val="28"/>
        </w:rPr>
        <w:t>30</w:t>
      </w:r>
      <w:r w:rsidRPr="00E80EAD">
        <w:rPr>
          <w:rFonts w:ascii="仿宋" w:eastAsia="仿宋" w:hAnsi="仿宋" w:cs="仿宋" w:hint="eastAsia"/>
          <w:color w:val="000000" w:themeColor="text1"/>
          <w:sz w:val="28"/>
          <w:szCs w:val="28"/>
        </w:rPr>
        <w:t>、</w:t>
      </w:r>
      <w:r w:rsidRPr="00E80EAD">
        <w:rPr>
          <w:rFonts w:ascii="仿宋" w:eastAsia="仿宋" w:hAnsi="仿宋" w:cs="仿宋"/>
          <w:color w:val="000000" w:themeColor="text1"/>
          <w:sz w:val="28"/>
          <w:szCs w:val="28"/>
        </w:rPr>
        <w:t>13</w:t>
      </w:r>
      <w:r w:rsidRPr="00E80EAD">
        <w:rPr>
          <w:rFonts w:ascii="仿宋" w:eastAsia="仿宋" w:hAnsi="仿宋" w:cs="仿宋" w:hint="eastAsia"/>
          <w:color w:val="000000" w:themeColor="text1"/>
          <w:sz w:val="28"/>
          <w:szCs w:val="28"/>
        </w:rPr>
        <w:t>：</w:t>
      </w:r>
      <w:r w:rsidRPr="00E80EAD">
        <w:rPr>
          <w:rFonts w:ascii="仿宋" w:eastAsia="仿宋" w:hAnsi="仿宋" w:cs="仿宋"/>
          <w:color w:val="000000" w:themeColor="text1"/>
          <w:sz w:val="28"/>
          <w:szCs w:val="28"/>
        </w:rPr>
        <w:t>30-17:00</w:t>
      </w:r>
      <w:r w:rsidRPr="00E80EAD">
        <w:rPr>
          <w:rFonts w:ascii="仿宋" w:eastAsia="仿宋" w:hAnsi="仿宋" w:cs="仿宋" w:hint="eastAsia"/>
          <w:color w:val="000000" w:themeColor="text1"/>
          <w:sz w:val="28"/>
          <w:szCs w:val="28"/>
        </w:rPr>
        <w:t>，其他时间不受理债权申报及咨询。</w:t>
      </w:r>
    </w:p>
    <w:p w:rsidR="0048208B" w:rsidRPr="00E80EAD" w:rsidRDefault="0048208B" w:rsidP="0054670F">
      <w:pPr>
        <w:pStyle w:val="a6"/>
        <w:spacing w:line="360" w:lineRule="auto"/>
        <w:ind w:firstLine="538"/>
        <w:rPr>
          <w:rFonts w:ascii="仿宋" w:eastAsia="仿宋" w:hAnsi="仿宋" w:cs="Times New Roman"/>
          <w:color w:val="000000" w:themeColor="text1"/>
          <w:sz w:val="28"/>
          <w:szCs w:val="28"/>
        </w:rPr>
      </w:pPr>
      <w:r w:rsidRPr="00E80EAD">
        <w:rPr>
          <w:rFonts w:ascii="仿宋" w:eastAsia="仿宋" w:hAnsi="仿宋" w:cs="仿宋" w:hint="eastAsia"/>
          <w:color w:val="000000" w:themeColor="text1"/>
          <w:sz w:val="28"/>
          <w:szCs w:val="28"/>
        </w:rPr>
        <w:t>债权人应当在</w:t>
      </w:r>
      <w:r w:rsidRPr="00E80EAD">
        <w:rPr>
          <w:rFonts w:ascii="仿宋" w:eastAsia="仿宋" w:hAnsi="仿宋" w:cs="仿宋" w:hint="eastAsia"/>
          <w:color w:val="000000" w:themeColor="text1"/>
          <w:kern w:val="0"/>
          <w:sz w:val="28"/>
          <w:szCs w:val="28"/>
        </w:rPr>
        <w:t>威海中院</w:t>
      </w:r>
      <w:r w:rsidRPr="00E80EAD">
        <w:rPr>
          <w:rFonts w:ascii="仿宋" w:eastAsia="仿宋" w:hAnsi="仿宋" w:cs="仿宋" w:hint="eastAsia"/>
          <w:color w:val="000000" w:themeColor="text1"/>
          <w:sz w:val="28"/>
          <w:szCs w:val="28"/>
        </w:rPr>
        <w:t>指定的债权</w:t>
      </w:r>
      <w:bookmarkStart w:id="0" w:name="_GoBack"/>
      <w:bookmarkEnd w:id="0"/>
      <w:r w:rsidRPr="00E80EAD">
        <w:rPr>
          <w:rFonts w:ascii="仿宋" w:eastAsia="仿宋" w:hAnsi="仿宋" w:cs="仿宋" w:hint="eastAsia"/>
          <w:color w:val="000000" w:themeColor="text1"/>
          <w:sz w:val="28"/>
          <w:szCs w:val="28"/>
        </w:rPr>
        <w:t>申报期限内申报债权，逾期申报的，依法承担逾期申报的法律后果。</w:t>
      </w:r>
    </w:p>
    <w:p w:rsidR="0048208B" w:rsidRPr="00E80EAD" w:rsidRDefault="0048208B" w:rsidP="0054670F">
      <w:pPr>
        <w:spacing w:line="360" w:lineRule="auto"/>
        <w:ind w:firstLineChars="200" w:firstLine="562"/>
        <w:jc w:val="left"/>
        <w:rPr>
          <w:rFonts w:ascii="仿宋" w:eastAsia="仿宋" w:hAnsi="仿宋"/>
          <w:b/>
          <w:bCs/>
          <w:color w:val="000000" w:themeColor="text1"/>
          <w:sz w:val="28"/>
          <w:szCs w:val="28"/>
        </w:rPr>
      </w:pPr>
      <w:r w:rsidRPr="00E80EAD">
        <w:rPr>
          <w:rFonts w:ascii="仿宋" w:eastAsia="仿宋" w:hAnsi="仿宋" w:cs="仿宋" w:hint="eastAsia"/>
          <w:b/>
          <w:bCs/>
          <w:color w:val="000000" w:themeColor="text1"/>
          <w:sz w:val="28"/>
          <w:szCs w:val="28"/>
        </w:rPr>
        <w:t>三、债权申报材料</w:t>
      </w:r>
    </w:p>
    <w:p w:rsidR="0048208B" w:rsidRPr="00E80EAD" w:rsidRDefault="0048208B" w:rsidP="0054670F">
      <w:pPr>
        <w:spacing w:line="360" w:lineRule="auto"/>
        <w:ind w:firstLineChars="200" w:firstLine="560"/>
        <w:jc w:val="left"/>
        <w:rPr>
          <w:rFonts w:ascii="仿宋" w:eastAsia="仿宋" w:hAnsi="仿宋"/>
          <w:color w:val="000000" w:themeColor="text1"/>
          <w:sz w:val="28"/>
          <w:szCs w:val="28"/>
        </w:rPr>
      </w:pPr>
      <w:r w:rsidRPr="00E80EAD">
        <w:rPr>
          <w:rFonts w:ascii="仿宋" w:eastAsia="仿宋" w:hAnsi="仿宋" w:cs="仿宋" w:hint="eastAsia"/>
          <w:color w:val="000000" w:themeColor="text1"/>
          <w:sz w:val="28"/>
          <w:szCs w:val="28"/>
        </w:rPr>
        <w:lastRenderedPageBreak/>
        <w:t>申报债权应当如实、详细填写债权申报文书并提供完整、真实有效的申报材料。申报债权应提供如下材料：</w:t>
      </w:r>
    </w:p>
    <w:p w:rsidR="0048208B" w:rsidRPr="00E80EAD" w:rsidRDefault="0048208B" w:rsidP="0054670F">
      <w:pPr>
        <w:spacing w:line="360" w:lineRule="auto"/>
        <w:ind w:firstLineChars="200" w:firstLine="560"/>
        <w:jc w:val="left"/>
        <w:rPr>
          <w:rFonts w:ascii="仿宋" w:eastAsia="仿宋" w:hAnsi="仿宋"/>
          <w:color w:val="000000" w:themeColor="text1"/>
          <w:sz w:val="28"/>
          <w:szCs w:val="28"/>
        </w:rPr>
      </w:pPr>
      <w:r w:rsidRPr="00E80EAD">
        <w:rPr>
          <w:rFonts w:ascii="仿宋" w:eastAsia="仿宋" w:hAnsi="仿宋" w:cs="仿宋"/>
          <w:color w:val="000000" w:themeColor="text1"/>
          <w:sz w:val="28"/>
          <w:szCs w:val="28"/>
        </w:rPr>
        <w:t>1</w:t>
      </w:r>
      <w:r w:rsidRPr="00E80EAD">
        <w:rPr>
          <w:rFonts w:ascii="仿宋" w:eastAsia="仿宋" w:hAnsi="仿宋" w:cs="仿宋" w:hint="eastAsia"/>
          <w:color w:val="000000" w:themeColor="text1"/>
          <w:sz w:val="28"/>
          <w:szCs w:val="28"/>
        </w:rPr>
        <w:t>、《债权申报文件清单》、《债权申报表》。《债权申报文件清单》列明向管理人提交的所有文件名称、页数等；债权人在填写债权申报表之外，可以向管理人提交债权说明书，对申报内容进行说明，说明书记载的内容应当与申报表记载一致；</w:t>
      </w:r>
    </w:p>
    <w:p w:rsidR="0048208B" w:rsidRPr="00E80EAD" w:rsidRDefault="0048208B" w:rsidP="0054670F">
      <w:pPr>
        <w:spacing w:line="360" w:lineRule="auto"/>
        <w:ind w:firstLineChars="177" w:firstLine="496"/>
        <w:jc w:val="left"/>
        <w:rPr>
          <w:rFonts w:ascii="仿宋" w:eastAsia="仿宋" w:hAnsi="仿宋"/>
          <w:color w:val="000000" w:themeColor="text1"/>
          <w:sz w:val="28"/>
          <w:szCs w:val="28"/>
        </w:rPr>
      </w:pPr>
      <w:r w:rsidRPr="00E80EAD">
        <w:rPr>
          <w:rFonts w:ascii="仿宋" w:eastAsia="仿宋" w:hAnsi="仿宋" w:cs="仿宋"/>
          <w:color w:val="000000" w:themeColor="text1"/>
          <w:sz w:val="28"/>
          <w:szCs w:val="28"/>
        </w:rPr>
        <w:t xml:space="preserve"> 2</w:t>
      </w:r>
      <w:r w:rsidRPr="00E80EAD">
        <w:rPr>
          <w:rFonts w:ascii="仿宋" w:eastAsia="仿宋" w:hAnsi="仿宋" w:cs="仿宋" w:hint="eastAsia"/>
          <w:color w:val="000000" w:themeColor="text1"/>
          <w:sz w:val="28"/>
          <w:szCs w:val="28"/>
        </w:rPr>
        <w:t>、申报人身份证明、授权委托文件及申报人联系方式及地址。债权人为法人的，提供债权人营业执照及组织机构代码证副本复印件（加盖公章）、《法定代表人身份证明书》、法定代表人身份证复印件（签字确认）、《债权人地址及联系方式确认书》；债权人为自然人的，提供本人公民身份证复印件（签字确认）、《债权人地址及联系方式确认书》；委托代理人申报的，还应提供授权委托书（原件）及委托代理人身份证复印件（签字确认）；</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3</w:t>
      </w:r>
      <w:r w:rsidRPr="00E80EAD">
        <w:rPr>
          <w:rFonts w:ascii="仿宋" w:eastAsia="仿宋" w:hAnsi="仿宋" w:cs="仿宋" w:hint="eastAsia"/>
          <w:color w:val="000000" w:themeColor="text1"/>
          <w:sz w:val="28"/>
          <w:szCs w:val="28"/>
        </w:rPr>
        <w:t>、证明债权事实的相关证据材料。债权人应当以与证据原件核对无误的复印件申报，证据材料应当附证据清单。证据材料包括但不限于合同</w:t>
      </w:r>
      <w:r w:rsidRPr="00E80EAD">
        <w:rPr>
          <w:rFonts w:ascii="仿宋" w:eastAsia="仿宋" w:hAnsi="仿宋" w:cs="仿宋"/>
          <w:color w:val="000000" w:themeColor="text1"/>
          <w:sz w:val="28"/>
          <w:szCs w:val="28"/>
        </w:rPr>
        <w:t>/</w:t>
      </w:r>
      <w:r w:rsidRPr="00E80EAD">
        <w:rPr>
          <w:rFonts w:ascii="仿宋" w:eastAsia="仿宋" w:hAnsi="仿宋" w:cs="仿宋" w:hint="eastAsia"/>
          <w:color w:val="000000" w:themeColor="text1"/>
          <w:sz w:val="28"/>
          <w:szCs w:val="28"/>
        </w:rPr>
        <w:t>协议、履行合同的证据、付款凭证、银行凭单、对账单、收货单、收据或发票、往来函件、权利登记证明文件、追收债权证明等；相关权利已经得到生效的裁判文书</w:t>
      </w:r>
      <w:r w:rsidRPr="00E80EAD">
        <w:rPr>
          <w:rFonts w:ascii="仿宋" w:eastAsia="仿宋" w:hAnsi="仿宋" w:cs="仿宋"/>
          <w:color w:val="000000" w:themeColor="text1"/>
          <w:sz w:val="28"/>
          <w:szCs w:val="28"/>
        </w:rPr>
        <w:t>/</w:t>
      </w:r>
      <w:r w:rsidRPr="00E80EAD">
        <w:rPr>
          <w:rFonts w:ascii="仿宋" w:eastAsia="仿宋" w:hAnsi="仿宋" w:cs="仿宋" w:hint="eastAsia"/>
          <w:color w:val="000000" w:themeColor="text1"/>
          <w:sz w:val="28"/>
          <w:szCs w:val="28"/>
        </w:rPr>
        <w:t>仲裁裁决书确认的，应当提交相关法律文书，案件为一审的，还应提供生效裁判法院出具的生效证明或案件已进入执行程序的证明；债权人申报的债权还有其他债务人的，应当说明其他债务人的履行情况。</w:t>
      </w:r>
    </w:p>
    <w:p w:rsidR="0048208B" w:rsidRPr="00E80EAD" w:rsidRDefault="0048208B" w:rsidP="0054670F">
      <w:pPr>
        <w:spacing w:line="360" w:lineRule="auto"/>
        <w:ind w:firstLineChars="200" w:firstLine="562"/>
        <w:textAlignment w:val="baseline"/>
        <w:rPr>
          <w:rFonts w:ascii="仿宋" w:eastAsia="仿宋" w:hAnsi="仿宋"/>
          <w:b/>
          <w:bCs/>
          <w:color w:val="000000" w:themeColor="text1"/>
          <w:sz w:val="28"/>
          <w:szCs w:val="28"/>
        </w:rPr>
      </w:pPr>
      <w:r w:rsidRPr="00E80EAD">
        <w:rPr>
          <w:rFonts w:ascii="仿宋" w:eastAsia="仿宋" w:hAnsi="仿宋" w:cs="仿宋" w:hint="eastAsia"/>
          <w:b/>
          <w:bCs/>
          <w:color w:val="000000" w:themeColor="text1"/>
          <w:sz w:val="28"/>
          <w:szCs w:val="28"/>
        </w:rPr>
        <w:t>四、提交资料注意事项</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1</w:t>
      </w:r>
      <w:r w:rsidRPr="00E80EAD">
        <w:rPr>
          <w:rFonts w:ascii="仿宋" w:eastAsia="仿宋" w:hAnsi="仿宋" w:cs="仿宋" w:hint="eastAsia"/>
          <w:color w:val="000000" w:themeColor="text1"/>
          <w:sz w:val="28"/>
          <w:szCs w:val="28"/>
        </w:rPr>
        <w:t>、申报债权的金额：应当有明确的债权金额（同一个法人只能申报一个债权总额），债权以外币计价的，应换算成人民币计值，汇率以破产重整申请受理日（</w:t>
      </w:r>
      <w:r w:rsidRPr="00E80EAD">
        <w:rPr>
          <w:rFonts w:ascii="仿宋" w:eastAsia="仿宋" w:hAnsi="仿宋" w:cs="仿宋"/>
          <w:color w:val="000000" w:themeColor="text1"/>
          <w:sz w:val="28"/>
          <w:szCs w:val="28"/>
        </w:rPr>
        <w:t>2016</w:t>
      </w:r>
      <w:r w:rsidRPr="00E80EAD">
        <w:rPr>
          <w:rFonts w:ascii="仿宋" w:eastAsia="仿宋" w:hAnsi="仿宋" w:cs="仿宋" w:hint="eastAsia"/>
          <w:color w:val="000000" w:themeColor="text1"/>
          <w:sz w:val="28"/>
          <w:szCs w:val="28"/>
        </w:rPr>
        <w:t>年</w:t>
      </w:r>
      <w:r w:rsidRPr="00E80EAD">
        <w:rPr>
          <w:rFonts w:ascii="仿宋" w:eastAsia="仿宋" w:hAnsi="仿宋" w:cs="仿宋"/>
          <w:color w:val="000000" w:themeColor="text1"/>
          <w:sz w:val="28"/>
          <w:szCs w:val="28"/>
        </w:rPr>
        <w:t>6</w:t>
      </w:r>
      <w:r w:rsidRPr="00E80EAD">
        <w:rPr>
          <w:rFonts w:ascii="仿宋" w:eastAsia="仿宋" w:hAnsi="仿宋" w:cs="仿宋" w:hint="eastAsia"/>
          <w:color w:val="000000" w:themeColor="text1"/>
          <w:sz w:val="28"/>
          <w:szCs w:val="28"/>
        </w:rPr>
        <w:t>月</w:t>
      </w:r>
      <w:r w:rsidRPr="00E80EAD">
        <w:rPr>
          <w:rFonts w:ascii="仿宋" w:eastAsia="仿宋" w:hAnsi="仿宋" w:cs="仿宋"/>
          <w:color w:val="000000" w:themeColor="text1"/>
          <w:sz w:val="28"/>
          <w:szCs w:val="28"/>
        </w:rPr>
        <w:t>29</w:t>
      </w:r>
      <w:r w:rsidRPr="00E80EAD">
        <w:rPr>
          <w:rFonts w:ascii="仿宋" w:eastAsia="仿宋" w:hAnsi="仿宋" w:cs="仿宋" w:hint="eastAsia"/>
          <w:color w:val="000000" w:themeColor="text1"/>
          <w:sz w:val="28"/>
          <w:szCs w:val="28"/>
        </w:rPr>
        <w:t>日）国家外汇管理局公布的市场交易中间价为</w:t>
      </w:r>
      <w:r w:rsidRPr="00E80EAD">
        <w:rPr>
          <w:rFonts w:ascii="仿宋" w:eastAsia="仿宋" w:hAnsi="仿宋" w:cs="仿宋" w:hint="eastAsia"/>
          <w:color w:val="000000" w:themeColor="text1"/>
          <w:sz w:val="28"/>
          <w:szCs w:val="28"/>
        </w:rPr>
        <w:lastRenderedPageBreak/>
        <w:t>准（请提交银行出具的汇率证明）；</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2</w:t>
      </w:r>
      <w:r w:rsidRPr="00E80EAD">
        <w:rPr>
          <w:rFonts w:ascii="仿宋" w:eastAsia="仿宋" w:hAnsi="仿宋" w:cs="仿宋" w:hint="eastAsia"/>
          <w:color w:val="000000" w:themeColor="text1"/>
          <w:sz w:val="28"/>
          <w:szCs w:val="28"/>
        </w:rPr>
        <w:t>、利息债权：计算时间不超过破产重整申请受理日（</w:t>
      </w:r>
      <w:r w:rsidRPr="00E80EAD">
        <w:rPr>
          <w:rFonts w:ascii="仿宋" w:eastAsia="仿宋" w:hAnsi="仿宋" w:cs="仿宋"/>
          <w:color w:val="000000" w:themeColor="text1"/>
          <w:sz w:val="28"/>
          <w:szCs w:val="28"/>
        </w:rPr>
        <w:t>2016</w:t>
      </w:r>
      <w:r w:rsidRPr="00E80EAD">
        <w:rPr>
          <w:rFonts w:ascii="仿宋" w:eastAsia="仿宋" w:hAnsi="仿宋" w:cs="仿宋" w:hint="eastAsia"/>
          <w:color w:val="000000" w:themeColor="text1"/>
          <w:sz w:val="28"/>
          <w:szCs w:val="28"/>
        </w:rPr>
        <w:t>年</w:t>
      </w:r>
      <w:r w:rsidRPr="00E80EAD">
        <w:rPr>
          <w:rFonts w:ascii="仿宋" w:eastAsia="仿宋" w:hAnsi="仿宋" w:cs="仿宋"/>
          <w:color w:val="000000" w:themeColor="text1"/>
          <w:sz w:val="28"/>
          <w:szCs w:val="28"/>
        </w:rPr>
        <w:t>6</w:t>
      </w:r>
      <w:r w:rsidRPr="00E80EAD">
        <w:rPr>
          <w:rFonts w:ascii="仿宋" w:eastAsia="仿宋" w:hAnsi="仿宋" w:cs="仿宋" w:hint="eastAsia"/>
          <w:color w:val="000000" w:themeColor="text1"/>
          <w:sz w:val="28"/>
          <w:szCs w:val="28"/>
        </w:rPr>
        <w:t>月</w:t>
      </w:r>
      <w:r w:rsidRPr="00E80EAD">
        <w:rPr>
          <w:rFonts w:ascii="仿宋" w:eastAsia="仿宋" w:hAnsi="仿宋" w:cs="仿宋"/>
          <w:color w:val="000000" w:themeColor="text1"/>
          <w:sz w:val="28"/>
          <w:szCs w:val="28"/>
        </w:rPr>
        <w:t>29</w:t>
      </w:r>
      <w:r w:rsidRPr="00E80EAD">
        <w:rPr>
          <w:rFonts w:ascii="仿宋" w:eastAsia="仿宋" w:hAnsi="仿宋" w:cs="仿宋" w:hint="eastAsia"/>
          <w:color w:val="000000" w:themeColor="text1"/>
          <w:sz w:val="28"/>
          <w:szCs w:val="28"/>
        </w:rPr>
        <w:t>日）。</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3</w:t>
      </w:r>
      <w:r w:rsidRPr="00E80EAD">
        <w:rPr>
          <w:rFonts w:ascii="仿宋" w:eastAsia="仿宋" w:hAnsi="仿宋" w:cs="仿宋" w:hint="eastAsia"/>
          <w:color w:val="000000" w:themeColor="text1"/>
          <w:sz w:val="28"/>
          <w:szCs w:val="28"/>
        </w:rPr>
        <w:t>、基本事实项：简要陈述该债权的形成经过，并对已开票金额和未开票金额填写清楚；若涉及合同关系则该合同是否已经履行完毕要填写清楚。</w:t>
      </w:r>
    </w:p>
    <w:p w:rsidR="0048208B" w:rsidRPr="00E80EAD" w:rsidRDefault="0048208B" w:rsidP="0054670F">
      <w:pPr>
        <w:widowControl/>
        <w:spacing w:line="360" w:lineRule="auto"/>
        <w:ind w:firstLineChars="192" w:firstLine="538"/>
        <w:jc w:val="left"/>
        <w:rPr>
          <w:rFonts w:ascii="仿宋" w:eastAsia="仿宋" w:hAnsi="仿宋"/>
          <w:color w:val="000000" w:themeColor="text1"/>
          <w:kern w:val="0"/>
          <w:sz w:val="28"/>
          <w:szCs w:val="28"/>
        </w:rPr>
      </w:pPr>
      <w:r w:rsidRPr="00E80EAD">
        <w:rPr>
          <w:rFonts w:ascii="仿宋" w:eastAsia="仿宋" w:hAnsi="仿宋" w:cs="仿宋"/>
          <w:color w:val="000000" w:themeColor="text1"/>
          <w:kern w:val="0"/>
          <w:sz w:val="28"/>
          <w:szCs w:val="28"/>
        </w:rPr>
        <w:t>4</w:t>
      </w:r>
      <w:r w:rsidRPr="00E80EAD">
        <w:rPr>
          <w:rFonts w:ascii="仿宋" w:eastAsia="仿宋" w:hAnsi="仿宋" w:cs="仿宋" w:hint="eastAsia"/>
          <w:color w:val="000000" w:themeColor="text1"/>
          <w:kern w:val="0"/>
          <w:sz w:val="28"/>
          <w:szCs w:val="28"/>
        </w:rPr>
        <w:t>、债权申报通知书的送达不构成管理人对无效债权的重新确认，也不导致债权诉讼时效中止、中断或延长等法律后果。</w:t>
      </w:r>
    </w:p>
    <w:p w:rsidR="0048208B" w:rsidRPr="00E80EAD" w:rsidRDefault="0048208B" w:rsidP="0054670F">
      <w:pPr>
        <w:spacing w:line="360" w:lineRule="auto"/>
        <w:ind w:firstLineChars="200" w:firstLine="560"/>
        <w:jc w:val="left"/>
        <w:rPr>
          <w:rFonts w:ascii="仿宋" w:eastAsia="仿宋" w:hAnsi="仿宋"/>
          <w:color w:val="000000" w:themeColor="text1"/>
          <w:sz w:val="28"/>
          <w:szCs w:val="28"/>
        </w:rPr>
      </w:pPr>
      <w:r w:rsidRPr="00E80EAD">
        <w:rPr>
          <w:rFonts w:ascii="仿宋" w:eastAsia="仿宋" w:hAnsi="仿宋" w:cs="仿宋"/>
          <w:color w:val="000000" w:themeColor="text1"/>
          <w:sz w:val="28"/>
          <w:szCs w:val="28"/>
        </w:rPr>
        <w:t>5</w:t>
      </w:r>
      <w:r w:rsidRPr="00E80EAD">
        <w:rPr>
          <w:rFonts w:ascii="仿宋" w:eastAsia="仿宋" w:hAnsi="仿宋" w:cs="仿宋" w:hint="eastAsia"/>
          <w:color w:val="000000" w:themeColor="text1"/>
          <w:sz w:val="28"/>
          <w:szCs w:val="28"/>
        </w:rPr>
        <w:t>、</w:t>
      </w:r>
      <w:r w:rsidRPr="00E80EAD">
        <w:rPr>
          <w:rFonts w:ascii="仿宋" w:eastAsia="仿宋" w:hAnsi="仿宋" w:cs="仿宋" w:hint="eastAsia"/>
          <w:b/>
          <w:bCs/>
          <w:color w:val="000000" w:themeColor="text1"/>
          <w:sz w:val="28"/>
          <w:szCs w:val="28"/>
        </w:rPr>
        <w:t>申报时，应提交申报债权材料一式两份。</w:t>
      </w:r>
      <w:r w:rsidRPr="00E80EAD">
        <w:rPr>
          <w:rFonts w:ascii="仿宋" w:eastAsia="仿宋" w:hAnsi="仿宋" w:cs="仿宋" w:hint="eastAsia"/>
          <w:color w:val="000000" w:themeColor="text1"/>
          <w:sz w:val="28"/>
          <w:szCs w:val="28"/>
        </w:rPr>
        <w:t>申报文件清单、债权申报表为原件，由申报人签名并加盖公章，相关证据材料提交复印件，</w:t>
      </w:r>
      <w:r w:rsidRPr="00E80EAD">
        <w:rPr>
          <w:rFonts w:ascii="仿宋" w:eastAsia="仿宋" w:hAnsi="仿宋" w:cs="仿宋" w:hint="eastAsia"/>
          <w:b/>
          <w:bCs/>
          <w:color w:val="000000" w:themeColor="text1"/>
          <w:sz w:val="28"/>
          <w:szCs w:val="28"/>
        </w:rPr>
        <w:t>但应当提供原件供管理人核对</w:t>
      </w:r>
      <w:r w:rsidRPr="00E80EAD">
        <w:rPr>
          <w:rFonts w:ascii="仿宋" w:eastAsia="仿宋" w:hAnsi="仿宋" w:cs="仿宋" w:hint="eastAsia"/>
          <w:color w:val="000000" w:themeColor="text1"/>
          <w:sz w:val="28"/>
          <w:szCs w:val="28"/>
        </w:rPr>
        <w:t>；（申报表格中的“债权申报编号”均无需填写）</w:t>
      </w:r>
    </w:p>
    <w:p w:rsidR="0048208B" w:rsidRPr="00E80EAD" w:rsidRDefault="0048208B" w:rsidP="0054670F">
      <w:pPr>
        <w:spacing w:line="360" w:lineRule="auto"/>
        <w:ind w:firstLineChars="200" w:firstLine="560"/>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6</w:t>
      </w:r>
      <w:r w:rsidRPr="00E80EAD">
        <w:rPr>
          <w:rFonts w:ascii="仿宋" w:eastAsia="仿宋" w:hAnsi="仿宋" w:cs="仿宋" w:hint="eastAsia"/>
          <w:color w:val="000000" w:themeColor="text1"/>
          <w:sz w:val="28"/>
          <w:szCs w:val="28"/>
        </w:rPr>
        <w:t>、建议到管理人网站（</w:t>
      </w:r>
      <w:r w:rsidRPr="00E80EAD">
        <w:rPr>
          <w:rFonts w:ascii="仿宋" w:eastAsia="仿宋" w:hAnsi="仿宋" w:cs="仿宋"/>
          <w:color w:val="000000" w:themeColor="text1"/>
          <w:sz w:val="28"/>
          <w:szCs w:val="28"/>
        </w:rPr>
        <w:t>http://lide.12348flfw.com/</w:t>
      </w:r>
      <w:r w:rsidRPr="00E80EAD">
        <w:rPr>
          <w:rFonts w:ascii="仿宋" w:eastAsia="仿宋" w:hAnsi="仿宋" w:cs="仿宋" w:hint="eastAsia"/>
          <w:color w:val="000000" w:themeColor="text1"/>
          <w:sz w:val="28"/>
          <w:szCs w:val="28"/>
        </w:rPr>
        <w:t>）“文书下载”栏目中下载申报材料格式文本，或通过电话、</w:t>
      </w:r>
      <w:r w:rsidRPr="00E80EAD">
        <w:rPr>
          <w:rFonts w:ascii="仿宋" w:eastAsia="仿宋" w:hAnsi="仿宋" w:cs="仿宋"/>
          <w:color w:val="000000" w:themeColor="text1"/>
          <w:sz w:val="28"/>
          <w:szCs w:val="28"/>
        </w:rPr>
        <w:t>E-mail</w:t>
      </w:r>
      <w:r w:rsidRPr="00E80EAD">
        <w:rPr>
          <w:rFonts w:ascii="仿宋" w:eastAsia="仿宋" w:hAnsi="仿宋" w:cs="仿宋" w:hint="eastAsia"/>
          <w:color w:val="000000" w:themeColor="text1"/>
          <w:sz w:val="28"/>
          <w:szCs w:val="28"/>
        </w:rPr>
        <w:t>索取，以保证申报材料文本格式的统一、正规。</w:t>
      </w:r>
    </w:p>
    <w:p w:rsidR="0048208B" w:rsidRPr="00E80EAD" w:rsidRDefault="0048208B" w:rsidP="0054670F">
      <w:pPr>
        <w:spacing w:line="360" w:lineRule="auto"/>
        <w:ind w:firstLineChars="200" w:firstLine="562"/>
        <w:textAlignment w:val="baseline"/>
        <w:rPr>
          <w:rFonts w:ascii="仿宋" w:eastAsia="仿宋" w:hAnsi="仿宋"/>
          <w:b/>
          <w:bCs/>
          <w:color w:val="000000" w:themeColor="text1"/>
          <w:sz w:val="28"/>
          <w:szCs w:val="28"/>
        </w:rPr>
      </w:pPr>
      <w:r w:rsidRPr="00E80EAD">
        <w:rPr>
          <w:rFonts w:ascii="仿宋" w:eastAsia="仿宋" w:hAnsi="仿宋" w:cs="仿宋" w:hint="eastAsia"/>
          <w:b/>
          <w:bCs/>
          <w:color w:val="000000" w:themeColor="text1"/>
          <w:kern w:val="0"/>
          <w:sz w:val="28"/>
          <w:szCs w:val="28"/>
        </w:rPr>
        <w:t>五、债权申报材料的送达</w:t>
      </w:r>
    </w:p>
    <w:p w:rsidR="0048208B" w:rsidRPr="00E80EAD" w:rsidRDefault="0048208B" w:rsidP="0054670F">
      <w:pPr>
        <w:widowControl/>
        <w:spacing w:line="360" w:lineRule="auto"/>
        <w:ind w:firstLineChars="192" w:firstLine="538"/>
        <w:jc w:val="left"/>
        <w:rPr>
          <w:rFonts w:ascii="仿宋" w:eastAsia="仿宋" w:hAnsi="仿宋"/>
          <w:color w:val="000000" w:themeColor="text1"/>
          <w:sz w:val="28"/>
          <w:szCs w:val="28"/>
        </w:rPr>
      </w:pPr>
      <w:r w:rsidRPr="00E80EAD">
        <w:rPr>
          <w:rFonts w:ascii="仿宋" w:eastAsia="仿宋" w:hAnsi="仿宋" w:cs="仿宋" w:hint="eastAsia"/>
          <w:color w:val="000000" w:themeColor="text1"/>
          <w:sz w:val="28"/>
          <w:szCs w:val="28"/>
        </w:rPr>
        <w:t>为保证债权申报材料的安全、有效送达，请以邮政挂号信、邮政特快专递（</w:t>
      </w:r>
      <w:r w:rsidRPr="00E80EAD">
        <w:rPr>
          <w:rFonts w:ascii="仿宋" w:eastAsia="仿宋" w:hAnsi="仿宋" w:cs="仿宋"/>
          <w:color w:val="000000" w:themeColor="text1"/>
          <w:sz w:val="28"/>
          <w:szCs w:val="28"/>
        </w:rPr>
        <w:t>EMS</w:t>
      </w:r>
      <w:r w:rsidRPr="00E80EAD">
        <w:rPr>
          <w:rFonts w:ascii="仿宋" w:eastAsia="仿宋" w:hAnsi="仿宋" w:cs="仿宋" w:hint="eastAsia"/>
          <w:color w:val="000000" w:themeColor="text1"/>
          <w:sz w:val="28"/>
          <w:szCs w:val="28"/>
        </w:rPr>
        <w:t>）的方式，将债权申报材料邮寄至威海经济技术开发区青岛中路</w:t>
      </w:r>
      <w:r w:rsidRPr="00E80EAD">
        <w:rPr>
          <w:rFonts w:ascii="仿宋" w:eastAsia="仿宋" w:hAnsi="仿宋" w:cs="仿宋"/>
          <w:color w:val="000000" w:themeColor="text1"/>
          <w:sz w:val="28"/>
          <w:szCs w:val="28"/>
        </w:rPr>
        <w:t>96</w:t>
      </w:r>
      <w:r w:rsidRPr="00E80EAD">
        <w:rPr>
          <w:rFonts w:ascii="仿宋" w:eastAsia="仿宋" w:hAnsi="仿宋" w:cs="仿宋" w:hint="eastAsia"/>
          <w:color w:val="000000" w:themeColor="text1"/>
          <w:sz w:val="28"/>
          <w:szCs w:val="28"/>
        </w:rPr>
        <w:t>号百度城小区</w:t>
      </w:r>
      <w:r w:rsidRPr="00E80EAD">
        <w:rPr>
          <w:rFonts w:ascii="仿宋" w:eastAsia="仿宋" w:hAnsi="仿宋" w:cs="仿宋"/>
          <w:color w:val="000000" w:themeColor="text1"/>
          <w:sz w:val="28"/>
          <w:szCs w:val="28"/>
        </w:rPr>
        <w:t>A</w:t>
      </w:r>
      <w:r w:rsidRPr="00E80EAD">
        <w:rPr>
          <w:rFonts w:ascii="仿宋" w:eastAsia="仿宋" w:hAnsi="仿宋" w:cs="仿宋" w:hint="eastAsia"/>
          <w:color w:val="000000" w:themeColor="text1"/>
          <w:sz w:val="28"/>
          <w:szCs w:val="28"/>
        </w:rPr>
        <w:t>座</w:t>
      </w:r>
      <w:r w:rsidRPr="00E80EAD">
        <w:rPr>
          <w:rFonts w:ascii="仿宋" w:eastAsia="仿宋" w:hAnsi="仿宋" w:cs="仿宋"/>
          <w:color w:val="000000" w:themeColor="text1"/>
          <w:sz w:val="28"/>
          <w:szCs w:val="28"/>
        </w:rPr>
        <w:t>1402</w:t>
      </w:r>
      <w:r w:rsidRPr="00E80EAD">
        <w:rPr>
          <w:rFonts w:ascii="仿宋" w:eastAsia="仿宋" w:hAnsi="仿宋" w:cs="仿宋" w:hint="eastAsia"/>
          <w:color w:val="000000" w:themeColor="text1"/>
          <w:sz w:val="28"/>
          <w:szCs w:val="28"/>
        </w:rPr>
        <w:t>室收，邮政编码：</w:t>
      </w:r>
      <w:r w:rsidRPr="00E80EAD">
        <w:rPr>
          <w:rFonts w:ascii="仿宋" w:eastAsia="仿宋" w:hAnsi="仿宋" w:cs="仿宋"/>
          <w:color w:val="000000" w:themeColor="text1"/>
          <w:sz w:val="28"/>
          <w:szCs w:val="28"/>
        </w:rPr>
        <w:t>264205</w:t>
      </w:r>
      <w:r w:rsidRPr="00E80EAD">
        <w:rPr>
          <w:rFonts w:ascii="仿宋" w:eastAsia="仿宋" w:hAnsi="仿宋" w:cs="仿宋" w:hint="eastAsia"/>
          <w:color w:val="000000" w:themeColor="text1"/>
          <w:sz w:val="28"/>
          <w:szCs w:val="28"/>
        </w:rPr>
        <w:t>。</w:t>
      </w:r>
    </w:p>
    <w:p w:rsidR="0048208B" w:rsidRPr="00E80EAD" w:rsidRDefault="0048208B" w:rsidP="0054670F">
      <w:pPr>
        <w:widowControl/>
        <w:spacing w:line="360" w:lineRule="auto"/>
        <w:ind w:firstLineChars="200" w:firstLine="560"/>
        <w:jc w:val="left"/>
        <w:rPr>
          <w:rFonts w:ascii="仿宋" w:eastAsia="仿宋" w:hAnsi="仿宋"/>
          <w:color w:val="000000" w:themeColor="text1"/>
          <w:sz w:val="28"/>
          <w:szCs w:val="28"/>
        </w:rPr>
      </w:pPr>
      <w:r w:rsidRPr="00E80EAD">
        <w:rPr>
          <w:rFonts w:ascii="仿宋" w:eastAsia="仿宋" w:hAnsi="仿宋" w:cs="仿宋" w:hint="eastAsia"/>
          <w:color w:val="000000" w:themeColor="text1"/>
          <w:sz w:val="28"/>
          <w:szCs w:val="28"/>
        </w:rPr>
        <w:t>请在挂号信、邮政特快专递（</w:t>
      </w:r>
      <w:r w:rsidRPr="00E80EAD">
        <w:rPr>
          <w:rFonts w:ascii="仿宋" w:eastAsia="仿宋" w:hAnsi="仿宋" w:cs="仿宋"/>
          <w:color w:val="000000" w:themeColor="text1"/>
          <w:sz w:val="28"/>
          <w:szCs w:val="28"/>
        </w:rPr>
        <w:t>EMS</w:t>
      </w:r>
      <w:r w:rsidRPr="00E80EAD">
        <w:rPr>
          <w:rFonts w:ascii="仿宋" w:eastAsia="仿宋" w:hAnsi="仿宋" w:cs="仿宋" w:hint="eastAsia"/>
          <w:color w:val="000000" w:themeColor="text1"/>
          <w:sz w:val="28"/>
          <w:szCs w:val="28"/>
        </w:rPr>
        <w:t>）封面注明“</w:t>
      </w:r>
      <w:r w:rsidRPr="00E80EAD">
        <w:rPr>
          <w:rFonts w:ascii="仿宋" w:eastAsia="仿宋" w:hAnsi="仿宋" w:cs="仿宋" w:hint="eastAsia"/>
          <w:b/>
          <w:bCs/>
          <w:color w:val="000000" w:themeColor="text1"/>
          <w:sz w:val="28"/>
          <w:szCs w:val="28"/>
        </w:rPr>
        <w:t>威海广信债权申报</w:t>
      </w:r>
      <w:r w:rsidRPr="00E80EAD">
        <w:rPr>
          <w:rFonts w:ascii="仿宋" w:eastAsia="仿宋" w:hAnsi="仿宋" w:cs="仿宋" w:hint="eastAsia"/>
          <w:color w:val="000000" w:themeColor="text1"/>
          <w:sz w:val="28"/>
          <w:szCs w:val="28"/>
        </w:rPr>
        <w:t>”字样，并请保留邮寄底单备查。</w:t>
      </w:r>
    </w:p>
    <w:p w:rsidR="0048208B" w:rsidRPr="00E80EAD" w:rsidRDefault="0048208B" w:rsidP="0054670F">
      <w:pPr>
        <w:widowControl/>
        <w:spacing w:line="360" w:lineRule="auto"/>
        <w:ind w:firstLineChars="192" w:firstLine="538"/>
        <w:jc w:val="left"/>
        <w:rPr>
          <w:rFonts w:ascii="仿宋" w:eastAsia="仿宋" w:hAnsi="仿宋"/>
          <w:color w:val="000000" w:themeColor="text1"/>
          <w:sz w:val="28"/>
          <w:szCs w:val="28"/>
        </w:rPr>
      </w:pPr>
      <w:r w:rsidRPr="00E80EAD">
        <w:rPr>
          <w:rFonts w:ascii="仿宋" w:eastAsia="仿宋" w:hAnsi="仿宋" w:cs="仿宋" w:hint="eastAsia"/>
          <w:color w:val="000000" w:themeColor="text1"/>
          <w:sz w:val="28"/>
          <w:szCs w:val="28"/>
        </w:rPr>
        <w:t>联系电话：</w:t>
      </w:r>
      <w:r w:rsidR="008E0F0F" w:rsidRPr="00E80EAD">
        <w:rPr>
          <w:rFonts w:ascii="仿宋" w:eastAsia="仿宋" w:hAnsi="仿宋" w:cs="仿宋"/>
          <w:color w:val="000000" w:themeColor="text1"/>
          <w:sz w:val="28"/>
          <w:szCs w:val="28"/>
        </w:rPr>
        <w:t>0631-59</w:t>
      </w:r>
      <w:r w:rsidR="008E0F0F" w:rsidRPr="00E80EAD">
        <w:rPr>
          <w:rFonts w:ascii="仿宋" w:eastAsia="仿宋" w:hAnsi="仿宋" w:cs="仿宋" w:hint="eastAsia"/>
          <w:color w:val="000000" w:themeColor="text1"/>
          <w:sz w:val="28"/>
          <w:szCs w:val="28"/>
        </w:rPr>
        <w:t>83054</w:t>
      </w:r>
      <w:r w:rsidRPr="00E80EAD">
        <w:rPr>
          <w:rFonts w:ascii="仿宋" w:eastAsia="仿宋" w:hAnsi="仿宋" w:cs="仿宋"/>
          <w:color w:val="000000" w:themeColor="text1"/>
          <w:sz w:val="28"/>
          <w:szCs w:val="28"/>
        </w:rPr>
        <w:t xml:space="preserve"> </w:t>
      </w:r>
      <w:r w:rsidRPr="00E80EAD">
        <w:rPr>
          <w:rFonts w:ascii="仿宋" w:eastAsia="仿宋" w:hAnsi="仿宋" w:cs="仿宋" w:hint="eastAsia"/>
          <w:color w:val="000000" w:themeColor="text1"/>
          <w:sz w:val="28"/>
          <w:szCs w:val="28"/>
        </w:rPr>
        <w:t>联系人：闫飞、刘君</w:t>
      </w:r>
      <w:r w:rsidRPr="00E80EAD">
        <w:rPr>
          <w:rFonts w:ascii="仿宋" w:eastAsia="仿宋" w:hAnsi="仿宋" w:cs="仿宋"/>
          <w:color w:val="000000" w:themeColor="text1"/>
          <w:sz w:val="28"/>
          <w:szCs w:val="28"/>
        </w:rPr>
        <w:t xml:space="preserve"> </w:t>
      </w:r>
    </w:p>
    <w:p w:rsidR="0048208B" w:rsidRPr="00E80EAD" w:rsidRDefault="0048208B" w:rsidP="0054670F">
      <w:pPr>
        <w:widowControl/>
        <w:spacing w:line="360" w:lineRule="auto"/>
        <w:ind w:firstLineChars="192" w:firstLine="540"/>
        <w:jc w:val="left"/>
        <w:rPr>
          <w:rFonts w:ascii="仿宋" w:eastAsia="仿宋" w:hAnsi="仿宋"/>
          <w:b/>
          <w:bCs/>
          <w:color w:val="000000" w:themeColor="text1"/>
          <w:sz w:val="28"/>
          <w:szCs w:val="28"/>
        </w:rPr>
      </w:pPr>
      <w:r w:rsidRPr="00E80EAD">
        <w:rPr>
          <w:rFonts w:ascii="仿宋" w:eastAsia="仿宋" w:hAnsi="仿宋" w:cs="仿宋" w:hint="eastAsia"/>
          <w:b/>
          <w:bCs/>
          <w:color w:val="000000" w:themeColor="text1"/>
          <w:sz w:val="28"/>
          <w:szCs w:val="28"/>
        </w:rPr>
        <w:t>有条件的债权人建议到上述地址进行现场申报。</w:t>
      </w:r>
    </w:p>
    <w:p w:rsidR="0048208B" w:rsidRPr="00E80EAD" w:rsidRDefault="0048208B" w:rsidP="0054670F">
      <w:pPr>
        <w:spacing w:line="360" w:lineRule="auto"/>
        <w:ind w:firstLineChars="200" w:firstLine="560"/>
        <w:jc w:val="right"/>
        <w:textAlignment w:val="baseline"/>
        <w:rPr>
          <w:rFonts w:ascii="仿宋" w:eastAsia="仿宋" w:hAnsi="仿宋"/>
          <w:color w:val="000000" w:themeColor="text1"/>
          <w:sz w:val="28"/>
          <w:szCs w:val="28"/>
        </w:rPr>
      </w:pPr>
      <w:r w:rsidRPr="00E80EAD">
        <w:rPr>
          <w:rFonts w:ascii="仿宋" w:eastAsia="仿宋" w:hAnsi="仿宋" w:cs="仿宋"/>
          <w:color w:val="000000" w:themeColor="text1"/>
          <w:sz w:val="28"/>
          <w:szCs w:val="28"/>
        </w:rPr>
        <w:t xml:space="preserve">                         </w:t>
      </w:r>
      <w:r w:rsidRPr="00E80EAD">
        <w:rPr>
          <w:rFonts w:ascii="仿宋" w:eastAsia="仿宋" w:hAnsi="仿宋" w:cs="仿宋" w:hint="eastAsia"/>
          <w:color w:val="000000" w:themeColor="text1"/>
          <w:sz w:val="28"/>
          <w:szCs w:val="28"/>
        </w:rPr>
        <w:t>威海广信房地产开发有限公司管理人</w:t>
      </w:r>
    </w:p>
    <w:p w:rsidR="0048208B" w:rsidRPr="00E80EAD" w:rsidRDefault="0048208B" w:rsidP="00A27325">
      <w:pPr>
        <w:spacing w:line="360" w:lineRule="auto"/>
        <w:jc w:val="center"/>
        <w:rPr>
          <w:color w:val="000000" w:themeColor="text1"/>
        </w:rPr>
      </w:pPr>
      <w:r w:rsidRPr="00E80EAD">
        <w:rPr>
          <w:rFonts w:ascii="仿宋" w:eastAsia="仿宋" w:hAnsi="仿宋" w:cs="仿宋"/>
          <w:color w:val="000000" w:themeColor="text1"/>
          <w:sz w:val="28"/>
          <w:szCs w:val="28"/>
        </w:rPr>
        <w:t xml:space="preserve">                              </w:t>
      </w:r>
      <w:r w:rsidRPr="00E80EAD">
        <w:rPr>
          <w:rFonts w:ascii="仿宋" w:eastAsia="仿宋" w:hAnsi="仿宋" w:cs="仿宋" w:hint="eastAsia"/>
          <w:color w:val="000000" w:themeColor="text1"/>
          <w:sz w:val="28"/>
          <w:szCs w:val="28"/>
        </w:rPr>
        <w:t>二〇一六年七月十五日</w:t>
      </w:r>
    </w:p>
    <w:sectPr w:rsidR="0048208B" w:rsidRPr="00E80EAD" w:rsidSect="00D770EA">
      <w:footerReference w:type="default" r:id="rId7"/>
      <w:pgSz w:w="11906" w:h="16838"/>
      <w:pgMar w:top="1077" w:right="1418" w:bottom="107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8B" w:rsidRDefault="0048208B" w:rsidP="00A27325">
      <w:r>
        <w:separator/>
      </w:r>
    </w:p>
  </w:endnote>
  <w:endnote w:type="continuationSeparator" w:id="0">
    <w:p w:rsidR="0048208B" w:rsidRDefault="0048208B" w:rsidP="00A2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8B" w:rsidRDefault="00AF7B2D">
    <w:pPr>
      <w:pStyle w:val="a4"/>
      <w:framePr w:wrap="auto" w:vAnchor="text" w:hAnchor="margin" w:xAlign="center" w:y="1"/>
      <w:rPr>
        <w:rFonts w:cs="Times New Roman"/>
      </w:rPr>
    </w:pPr>
    <w:r>
      <w:fldChar w:fldCharType="begin"/>
    </w:r>
    <w:r>
      <w:instrText xml:space="preserve"> PAGE  </w:instrText>
    </w:r>
    <w:r>
      <w:fldChar w:fldCharType="separate"/>
    </w:r>
    <w:r w:rsidR="004263BD">
      <w:rPr>
        <w:noProof/>
      </w:rPr>
      <w:t>1</w:t>
    </w:r>
    <w:r>
      <w:rPr>
        <w:noProof/>
      </w:rPr>
      <w:fldChar w:fldCharType="end"/>
    </w:r>
  </w:p>
  <w:p w:rsidR="0048208B" w:rsidRDefault="0048208B">
    <w:pPr>
      <w:pStyle w:val="a4"/>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8B" w:rsidRDefault="0048208B" w:rsidP="00A27325">
      <w:r>
        <w:separator/>
      </w:r>
    </w:p>
  </w:footnote>
  <w:footnote w:type="continuationSeparator" w:id="0">
    <w:p w:rsidR="0048208B" w:rsidRDefault="0048208B" w:rsidP="00A2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325"/>
    <w:rsid w:val="0005427A"/>
    <w:rsid w:val="00197ABF"/>
    <w:rsid w:val="002224CE"/>
    <w:rsid w:val="00301F9C"/>
    <w:rsid w:val="00307E22"/>
    <w:rsid w:val="003805BB"/>
    <w:rsid w:val="0039368D"/>
    <w:rsid w:val="004263BD"/>
    <w:rsid w:val="0048208B"/>
    <w:rsid w:val="0054670F"/>
    <w:rsid w:val="00655A57"/>
    <w:rsid w:val="006F3702"/>
    <w:rsid w:val="007400F3"/>
    <w:rsid w:val="0079249A"/>
    <w:rsid w:val="008D5724"/>
    <w:rsid w:val="008E0F0F"/>
    <w:rsid w:val="009D2708"/>
    <w:rsid w:val="00A27325"/>
    <w:rsid w:val="00AA0931"/>
    <w:rsid w:val="00AF7B2D"/>
    <w:rsid w:val="00B73574"/>
    <w:rsid w:val="00B960F7"/>
    <w:rsid w:val="00CF434D"/>
    <w:rsid w:val="00D5742D"/>
    <w:rsid w:val="00D770EA"/>
    <w:rsid w:val="00D77DBE"/>
    <w:rsid w:val="00E80EAD"/>
    <w:rsid w:val="00F9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25"/>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2732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A27325"/>
    <w:rPr>
      <w:sz w:val="18"/>
      <w:szCs w:val="18"/>
    </w:rPr>
  </w:style>
  <w:style w:type="paragraph" w:styleId="a4">
    <w:name w:val="footer"/>
    <w:basedOn w:val="a"/>
    <w:link w:val="Char0"/>
    <w:uiPriority w:val="99"/>
    <w:rsid w:val="00A27325"/>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A27325"/>
    <w:rPr>
      <w:sz w:val="18"/>
      <w:szCs w:val="18"/>
    </w:rPr>
  </w:style>
  <w:style w:type="character" w:styleId="a5">
    <w:name w:val="page number"/>
    <w:basedOn w:val="a0"/>
    <w:uiPriority w:val="99"/>
    <w:rsid w:val="00A27325"/>
  </w:style>
  <w:style w:type="paragraph" w:styleId="a6">
    <w:name w:val="Body Text Indent"/>
    <w:basedOn w:val="a"/>
    <w:link w:val="Char1"/>
    <w:uiPriority w:val="99"/>
    <w:rsid w:val="00A27325"/>
    <w:pPr>
      <w:widowControl/>
      <w:spacing w:line="480" w:lineRule="exact"/>
      <w:ind w:firstLineChars="192" w:firstLine="461"/>
      <w:jc w:val="left"/>
    </w:pPr>
    <w:rPr>
      <w:rFonts w:ascii="宋体" w:hAnsi="宋体" w:cs="宋体"/>
      <w:sz w:val="24"/>
      <w:szCs w:val="24"/>
    </w:rPr>
  </w:style>
  <w:style w:type="character" w:customStyle="1" w:styleId="Char1">
    <w:name w:val="正文文本缩进 Char"/>
    <w:basedOn w:val="a0"/>
    <w:link w:val="a6"/>
    <w:uiPriority w:val="99"/>
    <w:locked/>
    <w:rsid w:val="00A27325"/>
    <w:rPr>
      <w:rFonts w:ascii="宋体" w:eastAsia="宋体" w:hAnsi="宋体" w:cs="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285</Words>
  <Characters>1631</Characters>
  <Application>Microsoft Office Word</Application>
  <DocSecurity>0</DocSecurity>
  <Lines>13</Lines>
  <Paragraphs>3</Paragraphs>
  <ScaleCrop>false</ScaleCrop>
  <Company>Lenovo</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飞哥</dc:creator>
  <cp:keywords/>
  <dc:description/>
  <cp:lastModifiedBy>liujun1</cp:lastModifiedBy>
  <cp:revision>12</cp:revision>
  <dcterms:created xsi:type="dcterms:W3CDTF">2016-07-15T07:52:00Z</dcterms:created>
  <dcterms:modified xsi:type="dcterms:W3CDTF">2016-07-18T08:31:00Z</dcterms:modified>
</cp:coreProperties>
</file>